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10ADB" w14:textId="10CCDC94" w:rsidR="00971C6D" w:rsidRPr="00A42D9E" w:rsidRDefault="005C1C72" w:rsidP="0047735D">
      <w:pPr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  <w:color w:val="000000"/>
          <w:lang w:val="uk-UA"/>
        </w:rPr>
        <w:t>Карпатська соціальна інновація</w:t>
      </w:r>
      <w:r w:rsidR="0047735D" w:rsidRPr="00A42D9E">
        <w:rPr>
          <w:rFonts w:ascii="Book Antiqua" w:hAnsi="Book Antiqua"/>
          <w:b/>
        </w:rPr>
        <w:t xml:space="preserve"> 202</w:t>
      </w:r>
      <w:r w:rsidR="002A7F01">
        <w:rPr>
          <w:rFonts w:ascii="Book Antiqua" w:hAnsi="Book Antiqua"/>
          <w:b/>
        </w:rPr>
        <w:t>3</w:t>
      </w:r>
    </w:p>
    <w:p w14:paraId="1599DEA6" w14:textId="4096178B" w:rsidR="00E35D84" w:rsidRPr="00A42D9E" w:rsidRDefault="00DF603F">
      <w:pPr>
        <w:jc w:val="center"/>
        <w:rPr>
          <w:rFonts w:ascii="Book Antiqua" w:hAnsi="Book Antiqua"/>
          <w:b/>
          <w:lang w:val="uk-UA"/>
        </w:rPr>
      </w:pPr>
      <w:r w:rsidRPr="00A42D9E">
        <w:rPr>
          <w:rFonts w:ascii="Book Antiqua" w:hAnsi="Book Antiqua"/>
          <w:b/>
          <w:lang w:val="uk-UA"/>
        </w:rPr>
        <w:t xml:space="preserve">Оголошення конкурсу </w:t>
      </w:r>
    </w:p>
    <w:p w14:paraId="4AFF4CE3" w14:textId="578A7D08" w:rsidR="00E73DF4" w:rsidRPr="00A42D9E" w:rsidRDefault="00110D5E" w:rsidP="003B0081">
      <w:pPr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Місією </w:t>
      </w:r>
      <w:r w:rsidR="00DF603F" w:rsidRPr="00A42D9E">
        <w:rPr>
          <w:rFonts w:ascii="Book Antiqua" w:hAnsi="Book Antiqua"/>
          <w:lang w:val="uk-UA"/>
        </w:rPr>
        <w:t>Карпатськ</w:t>
      </w:r>
      <w:r>
        <w:rPr>
          <w:rFonts w:ascii="Book Antiqua" w:hAnsi="Book Antiqua"/>
          <w:lang w:val="uk-UA"/>
        </w:rPr>
        <w:t>ої</w:t>
      </w:r>
      <w:r w:rsidR="00DF603F" w:rsidRPr="00A42D9E">
        <w:rPr>
          <w:rFonts w:ascii="Book Antiqua" w:hAnsi="Book Antiqua"/>
          <w:lang w:val="uk-UA"/>
        </w:rPr>
        <w:t xml:space="preserve"> платформ</w:t>
      </w:r>
      <w:r>
        <w:rPr>
          <w:rFonts w:ascii="Book Antiqua" w:hAnsi="Book Antiqua"/>
          <w:lang w:val="uk-UA"/>
        </w:rPr>
        <w:t>и</w:t>
      </w:r>
      <w:r w:rsidR="00DF603F" w:rsidRPr="00A42D9E">
        <w:rPr>
          <w:rFonts w:ascii="Book Antiqua" w:hAnsi="Book Antiqua"/>
          <w:lang w:val="uk-UA"/>
        </w:rPr>
        <w:t xml:space="preserve"> громадянського суспільства </w:t>
      </w:r>
      <w:r>
        <w:rPr>
          <w:rFonts w:ascii="Book Antiqua" w:hAnsi="Book Antiqua"/>
          <w:lang w:val="uk-UA"/>
        </w:rPr>
        <w:t xml:space="preserve">є </w:t>
      </w:r>
      <w:r w:rsidR="00DF603F" w:rsidRPr="00A42D9E">
        <w:rPr>
          <w:rFonts w:ascii="Book Antiqua" w:hAnsi="Book Antiqua"/>
          <w:lang w:val="uk-UA"/>
        </w:rPr>
        <w:t>сприя</w:t>
      </w:r>
      <w:r>
        <w:rPr>
          <w:rFonts w:ascii="Book Antiqua" w:hAnsi="Book Antiqua"/>
          <w:lang w:val="uk-UA"/>
        </w:rPr>
        <w:t>ння</w:t>
      </w:r>
      <w:r w:rsidR="00DF603F" w:rsidRPr="00A42D9E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>розвитку різностороннього</w:t>
      </w:r>
      <w:r w:rsidR="00DF603F" w:rsidRPr="00A42D9E">
        <w:rPr>
          <w:rFonts w:ascii="Book Antiqua" w:hAnsi="Book Antiqua"/>
          <w:lang w:val="uk-UA"/>
        </w:rPr>
        <w:t xml:space="preserve"> </w:t>
      </w:r>
      <w:r w:rsidR="0049337D" w:rsidRPr="00A42D9E">
        <w:rPr>
          <w:rFonts w:ascii="Book Antiqua" w:hAnsi="Book Antiqua"/>
          <w:lang w:val="uk-UA"/>
        </w:rPr>
        <w:t>та життєздатно</w:t>
      </w:r>
      <w:r>
        <w:rPr>
          <w:rFonts w:ascii="Book Antiqua" w:hAnsi="Book Antiqua"/>
          <w:lang w:val="uk-UA"/>
        </w:rPr>
        <w:t>го</w:t>
      </w:r>
      <w:r w:rsidR="00DF603F" w:rsidRPr="00A42D9E">
        <w:rPr>
          <w:rFonts w:ascii="Book Antiqua" w:hAnsi="Book Antiqua"/>
          <w:lang w:val="uk-UA"/>
        </w:rPr>
        <w:t xml:space="preserve"> громадянсько</w:t>
      </w:r>
      <w:r>
        <w:rPr>
          <w:rFonts w:ascii="Book Antiqua" w:hAnsi="Book Antiqua"/>
          <w:lang w:val="uk-UA"/>
        </w:rPr>
        <w:t>го</w:t>
      </w:r>
      <w:r w:rsidR="00DF603F" w:rsidRPr="00A42D9E">
        <w:rPr>
          <w:rFonts w:ascii="Book Antiqua" w:hAnsi="Book Antiqua"/>
          <w:lang w:val="uk-UA"/>
        </w:rPr>
        <w:t xml:space="preserve"> суспільств</w:t>
      </w:r>
      <w:r>
        <w:rPr>
          <w:rFonts w:ascii="Book Antiqua" w:hAnsi="Book Antiqua"/>
          <w:lang w:val="uk-UA"/>
        </w:rPr>
        <w:t>а</w:t>
      </w:r>
      <w:r w:rsidR="00DF603F" w:rsidRPr="00A42D9E">
        <w:rPr>
          <w:rFonts w:ascii="Book Antiqua" w:hAnsi="Book Antiqua"/>
          <w:lang w:val="uk-UA"/>
        </w:rPr>
        <w:t xml:space="preserve"> на території Карпатського </w:t>
      </w:r>
      <w:proofErr w:type="spellStart"/>
      <w:r w:rsidR="00DF603F" w:rsidRPr="00A42D9E">
        <w:rPr>
          <w:rFonts w:ascii="Book Antiqua" w:hAnsi="Book Antiqua"/>
          <w:lang w:val="uk-UA"/>
        </w:rPr>
        <w:t>Єврорегіону</w:t>
      </w:r>
      <w:proofErr w:type="spellEnd"/>
      <w:r w:rsidR="00DF603F" w:rsidRPr="00A42D9E">
        <w:rPr>
          <w:rFonts w:ascii="Book Antiqua" w:hAnsi="Book Antiqua"/>
          <w:lang w:val="uk-UA"/>
        </w:rPr>
        <w:t xml:space="preserve">. У рамках Платформи підтримується співпраця громадських організацій, які </w:t>
      </w:r>
      <w:r w:rsidR="001A11FA" w:rsidRPr="00A42D9E">
        <w:rPr>
          <w:rFonts w:ascii="Book Antiqua" w:hAnsi="Book Antiqua"/>
          <w:lang w:val="uk-UA"/>
        </w:rPr>
        <w:t xml:space="preserve">працюють із найбільш вразливими </w:t>
      </w:r>
      <w:r w:rsidR="00DF603F" w:rsidRPr="00A42D9E">
        <w:rPr>
          <w:rFonts w:ascii="Book Antiqua" w:hAnsi="Book Antiqua"/>
          <w:lang w:val="uk-UA"/>
        </w:rPr>
        <w:t xml:space="preserve"> </w:t>
      </w:r>
      <w:r w:rsidR="0049337D" w:rsidRPr="00A42D9E">
        <w:rPr>
          <w:rFonts w:ascii="Book Antiqua" w:hAnsi="Book Antiqua"/>
          <w:lang w:val="uk-UA"/>
        </w:rPr>
        <w:t xml:space="preserve">та </w:t>
      </w:r>
      <w:proofErr w:type="spellStart"/>
      <w:r w:rsidR="0049337D" w:rsidRPr="00A42D9E">
        <w:rPr>
          <w:rFonts w:ascii="Book Antiqua" w:hAnsi="Book Antiqua"/>
          <w:lang w:val="uk-UA"/>
        </w:rPr>
        <w:t>маргіналізованими</w:t>
      </w:r>
      <w:proofErr w:type="spellEnd"/>
      <w:r w:rsidR="0049337D" w:rsidRPr="00A42D9E">
        <w:rPr>
          <w:rFonts w:ascii="Book Antiqua" w:hAnsi="Book Antiqua"/>
          <w:lang w:val="uk-UA"/>
        </w:rPr>
        <w:t xml:space="preserve"> громадами у регіоні. Метою Платформи є посил</w:t>
      </w:r>
      <w:r>
        <w:rPr>
          <w:rFonts w:ascii="Book Antiqua" w:hAnsi="Book Antiqua"/>
          <w:lang w:val="uk-UA"/>
        </w:rPr>
        <w:t>ення</w:t>
      </w:r>
      <w:r w:rsidR="0049337D" w:rsidRPr="00A42D9E">
        <w:rPr>
          <w:rFonts w:ascii="Book Antiqua" w:hAnsi="Book Antiqua"/>
          <w:lang w:val="uk-UA"/>
        </w:rPr>
        <w:t xml:space="preserve"> вплив</w:t>
      </w:r>
      <w:r>
        <w:rPr>
          <w:rFonts w:ascii="Book Antiqua" w:hAnsi="Book Antiqua"/>
          <w:lang w:val="uk-UA"/>
        </w:rPr>
        <w:t>у</w:t>
      </w:r>
      <w:r w:rsidR="0049337D" w:rsidRPr="00A42D9E">
        <w:rPr>
          <w:rFonts w:ascii="Book Antiqua" w:hAnsi="Book Antiqua"/>
          <w:lang w:val="uk-UA"/>
        </w:rPr>
        <w:t xml:space="preserve"> та ваг</w:t>
      </w:r>
      <w:r>
        <w:rPr>
          <w:rFonts w:ascii="Book Antiqua" w:hAnsi="Book Antiqua"/>
          <w:lang w:val="uk-UA"/>
        </w:rPr>
        <w:t>и</w:t>
      </w:r>
      <w:r w:rsidR="0049337D" w:rsidRPr="00A42D9E">
        <w:rPr>
          <w:rFonts w:ascii="Book Antiqua" w:hAnsi="Book Antiqua"/>
          <w:lang w:val="uk-UA"/>
        </w:rPr>
        <w:t xml:space="preserve"> громадянського суспільства, зміцнення його потенціалу шляхом створення місцевих та міжрегіональних мереж, обміну досвідом, знаннями та кращими практиками соціальних інновацій.  </w:t>
      </w:r>
    </w:p>
    <w:p w14:paraId="039A6C43" w14:textId="48777B6D" w:rsidR="00DF7DF9" w:rsidRPr="00A42D9E" w:rsidRDefault="007540F1" w:rsidP="003B0081">
      <w:pPr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Стикаючись із соціально-економічними та екологічними викликами, </w:t>
      </w:r>
      <w:r w:rsidR="00E265E1" w:rsidRPr="00A42D9E">
        <w:rPr>
          <w:rFonts w:ascii="Book Antiqua" w:hAnsi="Book Antiqua"/>
          <w:lang w:val="uk-UA"/>
        </w:rPr>
        <w:t xml:space="preserve">ОГС </w:t>
      </w:r>
      <w:r w:rsidR="0049337D" w:rsidRPr="00A42D9E">
        <w:rPr>
          <w:rFonts w:ascii="Book Antiqua" w:hAnsi="Book Antiqua"/>
          <w:lang w:val="uk-UA"/>
        </w:rPr>
        <w:t>відігра</w:t>
      </w:r>
      <w:r w:rsidR="00E265E1" w:rsidRPr="00A42D9E">
        <w:rPr>
          <w:rFonts w:ascii="Book Antiqua" w:hAnsi="Book Antiqua"/>
          <w:lang w:val="uk-UA"/>
        </w:rPr>
        <w:t>ють</w:t>
      </w:r>
      <w:r w:rsidR="0049337D" w:rsidRPr="00A42D9E">
        <w:rPr>
          <w:rFonts w:ascii="Book Antiqua" w:hAnsi="Book Antiqua"/>
          <w:lang w:val="uk-UA"/>
        </w:rPr>
        <w:t xml:space="preserve"> ключову роль у </w:t>
      </w:r>
      <w:r>
        <w:rPr>
          <w:rFonts w:ascii="Book Antiqua" w:hAnsi="Book Antiqua"/>
          <w:lang w:val="uk-UA"/>
        </w:rPr>
        <w:t>переосмисленні</w:t>
      </w:r>
      <w:r w:rsidR="0049337D" w:rsidRPr="00A42D9E">
        <w:rPr>
          <w:rFonts w:ascii="Book Antiqua" w:hAnsi="Book Antiqua"/>
          <w:lang w:val="uk-UA"/>
        </w:rPr>
        <w:t xml:space="preserve"> соціальних практик (адаптація нових та зміна існуючих моделей, впровадження або </w:t>
      </w:r>
      <w:r>
        <w:rPr>
          <w:rFonts w:ascii="Book Antiqua" w:hAnsi="Book Antiqua"/>
          <w:lang w:val="uk-UA"/>
        </w:rPr>
        <w:t>вдосконалення</w:t>
      </w:r>
      <w:r w:rsidR="00E265E1" w:rsidRPr="00A42D9E">
        <w:rPr>
          <w:rFonts w:ascii="Book Antiqua" w:hAnsi="Book Antiqua"/>
          <w:lang w:val="uk-UA"/>
        </w:rPr>
        <w:t xml:space="preserve"> методів тощо) </w:t>
      </w:r>
      <w:r>
        <w:rPr>
          <w:rFonts w:ascii="Book Antiqua" w:hAnsi="Book Antiqua"/>
          <w:lang w:val="uk-UA"/>
        </w:rPr>
        <w:t>для</w:t>
      </w:r>
      <w:r w:rsidR="00E265E1" w:rsidRPr="00A42D9E">
        <w:rPr>
          <w:rFonts w:ascii="Book Antiqua" w:hAnsi="Book Antiqua"/>
          <w:lang w:val="uk-UA"/>
        </w:rPr>
        <w:t xml:space="preserve"> покращення добробуту </w:t>
      </w:r>
      <w:r>
        <w:rPr>
          <w:rFonts w:ascii="Book Antiqua" w:hAnsi="Book Antiqua"/>
          <w:lang w:val="uk-UA"/>
        </w:rPr>
        <w:t xml:space="preserve">власних </w:t>
      </w:r>
      <w:r w:rsidR="00E265E1" w:rsidRPr="00A42D9E">
        <w:rPr>
          <w:rFonts w:ascii="Book Antiqua" w:hAnsi="Book Antiqua"/>
          <w:lang w:val="uk-UA"/>
        </w:rPr>
        <w:t xml:space="preserve">громад. </w:t>
      </w:r>
      <w:r w:rsidRPr="00A42D9E">
        <w:rPr>
          <w:rFonts w:ascii="Book Antiqua" w:hAnsi="Book Antiqua"/>
          <w:lang w:val="uk-UA"/>
        </w:rPr>
        <w:t>Прагнучі</w:t>
      </w:r>
      <w:r w:rsidR="00E265E1" w:rsidRPr="00A42D9E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>відзначити</w:t>
      </w:r>
      <w:r w:rsidR="00E265E1" w:rsidRPr="00A42D9E">
        <w:rPr>
          <w:rFonts w:ascii="Book Antiqua" w:hAnsi="Book Antiqua"/>
          <w:lang w:val="uk-UA"/>
        </w:rPr>
        <w:t xml:space="preserve"> різноманітні ініціативи ОГС у Карпат</w:t>
      </w:r>
      <w:r>
        <w:rPr>
          <w:rFonts w:ascii="Book Antiqua" w:hAnsi="Book Antiqua"/>
          <w:lang w:val="uk-UA"/>
        </w:rPr>
        <w:t>ському регіоні</w:t>
      </w:r>
      <w:r w:rsidR="00E265E1" w:rsidRPr="00A42D9E">
        <w:rPr>
          <w:rFonts w:ascii="Book Antiqua" w:hAnsi="Book Antiqua"/>
          <w:lang w:val="uk-UA"/>
        </w:rPr>
        <w:t>, партнери Карпатської платформи громадянського суспільства</w:t>
      </w:r>
      <w:r>
        <w:rPr>
          <w:rFonts w:ascii="Book Antiqua" w:hAnsi="Book Antiqua"/>
          <w:lang w:val="uk-UA"/>
        </w:rPr>
        <w:t xml:space="preserve"> (</w:t>
      </w:r>
      <w:r w:rsidR="00E53510">
        <w:rPr>
          <w:rFonts w:ascii="Book Antiqua" w:hAnsi="Book Antiqua"/>
          <w:lang w:val="uk-UA"/>
        </w:rPr>
        <w:t xml:space="preserve">Фундація </w:t>
      </w:r>
      <w:proofErr w:type="spellStart"/>
      <w:r w:rsidR="00E53510" w:rsidRPr="00E66EA4">
        <w:rPr>
          <w:rFonts w:ascii="Book Antiqua" w:hAnsi="Book Antiqua"/>
          <w:lang w:val="uk-UA"/>
        </w:rPr>
        <w:t>Peritum</w:t>
      </w:r>
      <w:proofErr w:type="spellEnd"/>
      <w:r w:rsidR="00E53510" w:rsidRPr="00E66EA4">
        <w:rPr>
          <w:rFonts w:ascii="Book Antiqua" w:hAnsi="Book Antiqua"/>
          <w:lang w:val="uk-UA"/>
        </w:rPr>
        <w:t xml:space="preserve"> - Польща, ETP Словаччина, </w:t>
      </w:r>
      <w:r w:rsidR="00E66EA4" w:rsidRPr="00E66EA4">
        <w:rPr>
          <w:rFonts w:ascii="Book Antiqua" w:hAnsi="Book Antiqua"/>
          <w:lang w:val="uk-UA"/>
        </w:rPr>
        <w:t xml:space="preserve">Угорська молодіжна асоціація </w:t>
      </w:r>
      <w:proofErr w:type="spellStart"/>
      <w:r w:rsidR="00E66EA4" w:rsidRPr="00E66EA4">
        <w:rPr>
          <w:rFonts w:ascii="Book Antiqua" w:hAnsi="Book Antiqua"/>
          <w:lang w:val="uk-UA"/>
        </w:rPr>
        <w:t>Сигі</w:t>
      </w:r>
      <w:r w:rsidR="00E66EA4">
        <w:rPr>
          <w:rFonts w:ascii="Book Antiqua" w:hAnsi="Book Antiqua"/>
          <w:lang w:val="uk-UA"/>
        </w:rPr>
        <w:t>т</w:t>
      </w:r>
      <w:r w:rsidR="00E66EA4" w:rsidRPr="00E66EA4">
        <w:rPr>
          <w:rFonts w:ascii="Book Antiqua" w:hAnsi="Book Antiqua"/>
          <w:lang w:val="uk-UA"/>
        </w:rPr>
        <w:t>у</w:t>
      </w:r>
      <w:proofErr w:type="spellEnd"/>
      <w:r w:rsidR="00E66EA4" w:rsidRPr="00E66EA4">
        <w:rPr>
          <w:rFonts w:ascii="Book Antiqua" w:hAnsi="Book Antiqua"/>
          <w:lang w:val="uk-UA"/>
        </w:rPr>
        <w:t xml:space="preserve"> - Румунія</w:t>
      </w:r>
      <w:r w:rsidR="00E265E1" w:rsidRPr="00A42D9E">
        <w:rPr>
          <w:rFonts w:ascii="Book Antiqua" w:hAnsi="Book Antiqua"/>
          <w:lang w:val="uk-UA"/>
        </w:rPr>
        <w:t xml:space="preserve"> Карпатський фонд – Угорщина та Карпатський  Фонд </w:t>
      </w:r>
      <w:r>
        <w:rPr>
          <w:rFonts w:ascii="Book Antiqua" w:hAnsi="Book Antiqua"/>
          <w:lang w:val="uk-UA"/>
        </w:rPr>
        <w:t>–</w:t>
      </w:r>
      <w:r w:rsidR="00E265E1" w:rsidRPr="00A42D9E">
        <w:rPr>
          <w:rFonts w:ascii="Book Antiqua" w:hAnsi="Book Antiqua"/>
          <w:lang w:val="uk-UA"/>
        </w:rPr>
        <w:t xml:space="preserve"> </w:t>
      </w:r>
      <w:r>
        <w:rPr>
          <w:rFonts w:ascii="Book Antiqua" w:hAnsi="Book Antiqua"/>
          <w:lang w:val="uk-UA"/>
        </w:rPr>
        <w:t>Україна)</w:t>
      </w:r>
      <w:r w:rsidR="00E265E1" w:rsidRPr="00A42D9E">
        <w:rPr>
          <w:rFonts w:ascii="Book Antiqua" w:hAnsi="Book Antiqua"/>
          <w:lang w:val="uk-UA"/>
        </w:rPr>
        <w:t xml:space="preserve"> оголошують </w:t>
      </w:r>
      <w:r w:rsidR="005C1C72">
        <w:rPr>
          <w:rFonts w:ascii="Book Antiqua" w:hAnsi="Book Antiqua"/>
          <w:lang w:val="uk-UA"/>
        </w:rPr>
        <w:t>Конкурс</w:t>
      </w:r>
      <w:r w:rsidR="00DF7DF9" w:rsidRPr="00A42D9E">
        <w:rPr>
          <w:rFonts w:ascii="Book Antiqua" w:hAnsi="Book Antiqua"/>
          <w:lang w:val="uk-UA"/>
        </w:rPr>
        <w:t xml:space="preserve"> на кращу інновацію</w:t>
      </w:r>
      <w:r w:rsidR="005C1C72">
        <w:rPr>
          <w:rFonts w:ascii="Book Antiqua" w:hAnsi="Book Antiqua"/>
          <w:lang w:val="uk-UA"/>
        </w:rPr>
        <w:t xml:space="preserve">. Це можливість для громадських діячів </w:t>
      </w:r>
      <w:r w:rsidR="00DF7DF9" w:rsidRPr="00A42D9E">
        <w:rPr>
          <w:rFonts w:ascii="Book Antiqua" w:hAnsi="Book Antiqua"/>
          <w:lang w:val="uk-UA"/>
        </w:rPr>
        <w:t xml:space="preserve">представити ініціативи, </w:t>
      </w:r>
      <w:r w:rsidR="005C1C72">
        <w:rPr>
          <w:rFonts w:ascii="Book Antiqua" w:hAnsi="Book Antiqua"/>
          <w:lang w:val="uk-UA"/>
        </w:rPr>
        <w:t>реалізовані</w:t>
      </w:r>
      <w:r w:rsidR="00DF7DF9" w:rsidRPr="00A42D9E">
        <w:rPr>
          <w:rFonts w:ascii="Book Antiqua" w:hAnsi="Book Antiqua"/>
          <w:lang w:val="uk-UA"/>
        </w:rPr>
        <w:t xml:space="preserve"> у їх</w:t>
      </w:r>
      <w:r w:rsidR="005C1C72">
        <w:rPr>
          <w:rFonts w:ascii="Book Antiqua" w:hAnsi="Book Antiqua"/>
          <w:lang w:val="uk-UA"/>
        </w:rPr>
        <w:t>ніх</w:t>
      </w:r>
      <w:r w:rsidR="00DF7DF9" w:rsidRPr="00A42D9E">
        <w:rPr>
          <w:rFonts w:ascii="Book Antiqua" w:hAnsi="Book Antiqua"/>
          <w:lang w:val="uk-UA"/>
        </w:rPr>
        <w:t xml:space="preserve"> громадах </w:t>
      </w:r>
      <w:r w:rsidR="005C1C72">
        <w:rPr>
          <w:rFonts w:ascii="Book Antiqua" w:hAnsi="Book Antiqua"/>
          <w:lang w:val="uk-UA"/>
        </w:rPr>
        <w:t>протягом останніх</w:t>
      </w:r>
      <w:r w:rsidR="00DF7DF9" w:rsidRPr="00A42D9E">
        <w:rPr>
          <w:rFonts w:ascii="Book Antiqua" w:hAnsi="Book Antiqua"/>
          <w:lang w:val="uk-UA"/>
        </w:rPr>
        <w:t xml:space="preserve"> </w:t>
      </w:r>
      <w:r w:rsidR="00E66EA4">
        <w:rPr>
          <w:rFonts w:ascii="Book Antiqua" w:hAnsi="Book Antiqua"/>
          <w:lang w:val="uk-UA"/>
        </w:rPr>
        <w:t>двох</w:t>
      </w:r>
      <w:r w:rsidR="00DF7DF9" w:rsidRPr="00A42D9E">
        <w:rPr>
          <w:rFonts w:ascii="Book Antiqua" w:hAnsi="Book Antiqua"/>
          <w:lang w:val="uk-UA"/>
        </w:rPr>
        <w:t xml:space="preserve"> рок</w:t>
      </w:r>
      <w:r w:rsidR="005C1C72">
        <w:rPr>
          <w:rFonts w:ascii="Book Antiqua" w:hAnsi="Book Antiqua"/>
          <w:lang w:val="uk-UA"/>
        </w:rPr>
        <w:t>ів</w:t>
      </w:r>
      <w:r w:rsidR="00DF7DF9" w:rsidRPr="00A42D9E">
        <w:rPr>
          <w:rFonts w:ascii="Book Antiqua" w:hAnsi="Book Antiqua"/>
          <w:lang w:val="uk-UA"/>
        </w:rPr>
        <w:t xml:space="preserve">.  </w:t>
      </w:r>
    </w:p>
    <w:p w14:paraId="023D0D07" w14:textId="1CBC6D45" w:rsidR="00E73DF4" w:rsidRDefault="00E265E1">
      <w:pPr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 xml:space="preserve"> </w:t>
      </w:r>
      <w:r w:rsidR="00DF7DF9" w:rsidRPr="00A42D9E">
        <w:rPr>
          <w:rFonts w:ascii="Book Antiqua" w:hAnsi="Book Antiqua"/>
          <w:lang w:val="uk-UA"/>
        </w:rPr>
        <w:t xml:space="preserve">Карпатська платформа громадянського суспільства запрошує </w:t>
      </w:r>
      <w:r w:rsidR="00DB07BA" w:rsidRPr="00A42D9E">
        <w:rPr>
          <w:rFonts w:ascii="Book Antiqua" w:hAnsi="Book Antiqua"/>
          <w:lang w:val="uk-UA"/>
        </w:rPr>
        <w:t xml:space="preserve">зареєстровані та </w:t>
      </w:r>
      <w:r w:rsidR="00DB07BA" w:rsidRPr="00A42D9E">
        <w:rPr>
          <w:rFonts w:ascii="Book Antiqua" w:hAnsi="Book Antiqua"/>
          <w:color w:val="FF0000"/>
          <w:lang w:val="uk-UA"/>
        </w:rPr>
        <w:t>н</w:t>
      </w:r>
      <w:r w:rsidR="00DF7DF9" w:rsidRPr="00A42D9E">
        <w:rPr>
          <w:rFonts w:ascii="Book Antiqua" w:hAnsi="Book Antiqua"/>
          <w:color w:val="FF0000"/>
          <w:lang w:val="uk-UA"/>
        </w:rPr>
        <w:t>еформальні</w:t>
      </w:r>
      <w:r w:rsidR="00DF7DF9" w:rsidRPr="00A42D9E">
        <w:rPr>
          <w:rFonts w:ascii="Book Antiqua" w:hAnsi="Book Antiqua"/>
          <w:lang w:val="uk-UA"/>
        </w:rPr>
        <w:t xml:space="preserve"> організації громадянського суспільства Карпатського регіону подавати опис свої</w:t>
      </w:r>
      <w:r w:rsidR="00DB07BA" w:rsidRPr="00A42D9E">
        <w:rPr>
          <w:rFonts w:ascii="Book Antiqua" w:hAnsi="Book Antiqua"/>
          <w:lang w:val="uk-UA"/>
        </w:rPr>
        <w:t>х</w:t>
      </w:r>
      <w:r w:rsidR="00DF7DF9" w:rsidRPr="00A42D9E">
        <w:rPr>
          <w:rFonts w:ascii="Book Antiqua" w:hAnsi="Book Antiqua"/>
          <w:lang w:val="uk-UA"/>
        </w:rPr>
        <w:t xml:space="preserve"> ініціатив на наступну тематику:   </w:t>
      </w:r>
    </w:p>
    <w:p w14:paraId="03B8B1C8" w14:textId="1A55B8FE" w:rsidR="00E66EA4" w:rsidRPr="00A42D9E" w:rsidRDefault="00AD1576">
      <w:pPr>
        <w:jc w:val="both"/>
        <w:rPr>
          <w:rFonts w:ascii="Book Antiqua" w:hAnsi="Book Antiqua"/>
          <w:lang w:val="ru-RU"/>
        </w:rPr>
      </w:pPr>
      <w:r>
        <w:rPr>
          <w:b/>
          <w:sz w:val="20"/>
          <w:szCs w:val="20"/>
          <w:lang w:val="uk-UA"/>
        </w:rPr>
        <w:t xml:space="preserve">Пріоритет надаватиметься </w:t>
      </w:r>
      <w:proofErr w:type="spellStart"/>
      <w:r>
        <w:rPr>
          <w:b/>
          <w:sz w:val="20"/>
          <w:szCs w:val="20"/>
          <w:lang w:val="uk-UA"/>
        </w:rPr>
        <w:t>проєктам</w:t>
      </w:r>
      <w:proofErr w:type="spellEnd"/>
      <w:r>
        <w:rPr>
          <w:b/>
          <w:sz w:val="20"/>
          <w:szCs w:val="20"/>
          <w:lang w:val="uk-UA"/>
        </w:rPr>
        <w:t>, що стали відповіддю на війну в Україні.</w:t>
      </w:r>
    </w:p>
    <w:p w14:paraId="7B298035" w14:textId="1216B07E" w:rsidR="00E35D84" w:rsidRPr="00110D5E" w:rsidRDefault="00DF7DF9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110D5E">
        <w:rPr>
          <w:rFonts w:ascii="Book Antiqua" w:hAnsi="Book Antiqua"/>
          <w:lang w:val="uk-UA"/>
        </w:rPr>
        <w:t>Мобілізація соціального, культурного та економічного потенціалу громад</w:t>
      </w:r>
      <w:r w:rsidR="00D537F1" w:rsidRPr="00110D5E">
        <w:rPr>
          <w:rFonts w:ascii="Book Antiqua" w:hAnsi="Book Antiqua"/>
          <w:lang w:val="uk-UA"/>
        </w:rPr>
        <w:t>;</w:t>
      </w:r>
    </w:p>
    <w:p w14:paraId="02287A14" w14:textId="6D4D6047" w:rsidR="00A42736" w:rsidRPr="00110D5E" w:rsidRDefault="00DF7DF9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110D5E">
        <w:rPr>
          <w:rFonts w:ascii="Book Antiqua" w:hAnsi="Book Antiqua"/>
          <w:lang w:val="uk-UA"/>
        </w:rPr>
        <w:t>Соціальне включення та інтеграція</w:t>
      </w:r>
      <w:r w:rsidR="006F1ADF" w:rsidRPr="00110D5E">
        <w:rPr>
          <w:rFonts w:ascii="Book Antiqua" w:hAnsi="Book Antiqua"/>
          <w:lang w:val="uk-UA"/>
        </w:rPr>
        <w:t>;</w:t>
      </w:r>
    </w:p>
    <w:p w14:paraId="65E00F61" w14:textId="41A7675B" w:rsidR="00E35D84" w:rsidRPr="00110D5E" w:rsidRDefault="00DF7DF9">
      <w:pPr>
        <w:numPr>
          <w:ilvl w:val="0"/>
          <w:numId w:val="1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110D5E">
        <w:rPr>
          <w:rFonts w:ascii="Book Antiqua" w:hAnsi="Book Antiqua"/>
          <w:lang w:val="uk-UA"/>
        </w:rPr>
        <w:t>Розвиток нових соціальних мереж та соціального партнерства</w:t>
      </w:r>
      <w:r w:rsidR="00D537F1" w:rsidRPr="00110D5E">
        <w:rPr>
          <w:rFonts w:ascii="Book Antiqua" w:hAnsi="Book Antiqua"/>
          <w:lang w:val="uk-UA"/>
        </w:rPr>
        <w:t>;</w:t>
      </w:r>
    </w:p>
    <w:p w14:paraId="5FBAEC55" w14:textId="38CDE391" w:rsidR="00E35D84" w:rsidRPr="00110D5E" w:rsidRDefault="00DF7DF9">
      <w:pPr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110D5E">
        <w:rPr>
          <w:rFonts w:ascii="Book Antiqua" w:hAnsi="Book Antiqua"/>
          <w:lang w:val="uk-UA"/>
        </w:rPr>
        <w:t xml:space="preserve">Промоція </w:t>
      </w:r>
      <w:r w:rsidR="0057696D" w:rsidRPr="00110D5E">
        <w:rPr>
          <w:rFonts w:ascii="Book Antiqua" w:hAnsi="Book Antiqua"/>
          <w:lang w:val="uk-UA"/>
        </w:rPr>
        <w:t>волонтерської</w:t>
      </w:r>
      <w:r w:rsidR="00DB07BA" w:rsidRPr="00110D5E">
        <w:rPr>
          <w:rFonts w:ascii="Book Antiqua" w:hAnsi="Book Antiqua"/>
          <w:lang w:val="uk-UA"/>
        </w:rPr>
        <w:t xml:space="preserve"> роботи в громаді</w:t>
      </w:r>
      <w:r w:rsidR="00D537F1" w:rsidRPr="00110D5E">
        <w:rPr>
          <w:rFonts w:ascii="Book Antiqua" w:hAnsi="Book Antiqua"/>
          <w:lang w:val="uk-UA"/>
        </w:rPr>
        <w:t>;</w:t>
      </w:r>
    </w:p>
    <w:p w14:paraId="21095F88" w14:textId="74AF5D12" w:rsidR="00E35D84" w:rsidRPr="00110D5E" w:rsidRDefault="00110D5E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>Співпраця та партнерств</w:t>
      </w:r>
      <w:r w:rsidR="00DB07BA" w:rsidRPr="00110D5E">
        <w:rPr>
          <w:rFonts w:ascii="Book Antiqua" w:hAnsi="Book Antiqua"/>
          <w:lang w:val="uk-UA"/>
        </w:rPr>
        <w:t>о між НУО, владою та бізнесом</w:t>
      </w:r>
      <w:r w:rsidR="00D537F1" w:rsidRPr="00110D5E">
        <w:rPr>
          <w:rFonts w:ascii="Book Antiqua" w:hAnsi="Book Antiqua"/>
          <w:lang w:val="uk-UA"/>
        </w:rPr>
        <w:t>;</w:t>
      </w:r>
    </w:p>
    <w:p w14:paraId="7FA2B866" w14:textId="13585E36" w:rsidR="00E35D84" w:rsidRPr="00110D5E" w:rsidRDefault="00DB07BA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110D5E">
        <w:rPr>
          <w:rFonts w:ascii="Book Antiqua" w:hAnsi="Book Antiqua"/>
          <w:lang w:val="uk-UA"/>
        </w:rPr>
        <w:t>Розвиток філантропії в громаді та соціальної відповідальності</w:t>
      </w:r>
      <w:r w:rsidR="00D537F1" w:rsidRPr="00110D5E">
        <w:rPr>
          <w:rFonts w:ascii="Book Antiqua" w:hAnsi="Book Antiqua"/>
          <w:lang w:val="uk-UA"/>
        </w:rPr>
        <w:t>;</w:t>
      </w:r>
    </w:p>
    <w:p w14:paraId="208912A6" w14:textId="0D123938" w:rsidR="00E35D84" w:rsidRPr="00110D5E" w:rsidRDefault="0057696D">
      <w:pPr>
        <w:numPr>
          <w:ilvl w:val="0"/>
          <w:numId w:val="2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110D5E">
        <w:rPr>
          <w:rFonts w:ascii="Book Antiqua" w:hAnsi="Book Antiqua"/>
          <w:lang w:val="uk-UA"/>
        </w:rPr>
        <w:t>Транскордонна</w:t>
      </w:r>
      <w:r w:rsidR="00DB07BA" w:rsidRPr="00110D5E">
        <w:rPr>
          <w:rFonts w:ascii="Book Antiqua" w:hAnsi="Book Antiqua"/>
          <w:lang w:val="uk-UA"/>
        </w:rPr>
        <w:t xml:space="preserve"> співпраця між НУО, яка сприяла вирішенню місцевих проблем.</w:t>
      </w:r>
    </w:p>
    <w:p w14:paraId="459D2BDE" w14:textId="77777777" w:rsidR="006F1ADF" w:rsidRPr="00110D5E" w:rsidRDefault="006F1ADF" w:rsidP="006F1ADF">
      <w:pPr>
        <w:spacing w:after="0" w:line="240" w:lineRule="auto"/>
        <w:jc w:val="both"/>
        <w:rPr>
          <w:rFonts w:ascii="Book Antiqua" w:hAnsi="Book Antiqua"/>
          <w:lang w:val="uk-UA"/>
        </w:rPr>
      </w:pPr>
    </w:p>
    <w:p w14:paraId="39A8BB04" w14:textId="558EF306" w:rsidR="006F1ADF" w:rsidRPr="00A42D9E" w:rsidRDefault="00DB07BA" w:rsidP="006F1ADF">
      <w:pPr>
        <w:spacing w:after="0" w:line="240" w:lineRule="auto"/>
        <w:jc w:val="both"/>
        <w:rPr>
          <w:rFonts w:ascii="Book Antiqua" w:hAnsi="Book Antiqua"/>
          <w:lang w:val="ru-RU"/>
        </w:rPr>
      </w:pPr>
      <w:r w:rsidRPr="00A42D9E">
        <w:rPr>
          <w:rFonts w:ascii="Book Antiqua" w:hAnsi="Book Antiqua"/>
          <w:lang w:val="uk-UA"/>
        </w:rPr>
        <w:t xml:space="preserve">Заявка має містити наступну інформацію: </w:t>
      </w:r>
    </w:p>
    <w:p w14:paraId="191B5A5A" w14:textId="77777777" w:rsidR="006F1ADF" w:rsidRPr="005C1C72" w:rsidRDefault="006F1ADF" w:rsidP="006F1ADF">
      <w:pPr>
        <w:spacing w:after="0" w:line="240" w:lineRule="auto"/>
        <w:jc w:val="both"/>
        <w:rPr>
          <w:rFonts w:ascii="Book Antiqua" w:hAnsi="Book Antiqua"/>
          <w:lang w:val="uk-UA"/>
        </w:rPr>
      </w:pPr>
    </w:p>
    <w:p w14:paraId="4965F6A0" w14:textId="0093EFEB" w:rsidR="006F1ADF" w:rsidRPr="005C1C72" w:rsidRDefault="00DB07BA" w:rsidP="006F1ADF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5C1C72">
        <w:rPr>
          <w:rFonts w:ascii="Book Antiqua" w:hAnsi="Book Antiqua"/>
          <w:lang w:val="uk-UA"/>
        </w:rPr>
        <w:t>Короткий опис організації – заявника (коли була створена, основні цілі та діяльність тощо) (</w:t>
      </w:r>
      <w:r w:rsidR="005C1C72">
        <w:rPr>
          <w:rFonts w:ascii="Book Antiqua" w:hAnsi="Book Antiqua"/>
          <w:lang w:val="uk-UA"/>
        </w:rPr>
        <w:t>0,5</w:t>
      </w:r>
      <w:r w:rsidRPr="005C1C72">
        <w:rPr>
          <w:rFonts w:ascii="Book Antiqua" w:hAnsi="Book Antiqua"/>
          <w:lang w:val="uk-UA"/>
        </w:rPr>
        <w:t xml:space="preserve"> сторінки)  </w:t>
      </w:r>
    </w:p>
    <w:p w14:paraId="67B34059" w14:textId="4B2DC429" w:rsidR="006F1ADF" w:rsidRPr="005C1C72" w:rsidRDefault="00DB07BA" w:rsidP="006F1ADF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5C1C72">
        <w:rPr>
          <w:rFonts w:ascii="Book Antiqua" w:hAnsi="Book Antiqua"/>
          <w:lang w:val="uk-UA"/>
        </w:rPr>
        <w:t xml:space="preserve">Опис викликів/проблем, які вирішує інноваційна ініціатива </w:t>
      </w:r>
      <w:r w:rsidR="006F1ADF" w:rsidRPr="005C1C72">
        <w:rPr>
          <w:rFonts w:ascii="Book Antiqua" w:hAnsi="Book Antiqua"/>
          <w:lang w:val="uk-UA"/>
        </w:rPr>
        <w:t xml:space="preserve">(1 </w:t>
      </w:r>
      <w:r w:rsidRPr="005C1C72">
        <w:rPr>
          <w:rFonts w:ascii="Book Antiqua" w:hAnsi="Book Antiqua"/>
          <w:lang w:val="uk-UA"/>
        </w:rPr>
        <w:t>сторінка</w:t>
      </w:r>
      <w:r w:rsidR="006F1ADF" w:rsidRPr="005C1C72">
        <w:rPr>
          <w:rFonts w:ascii="Book Antiqua" w:hAnsi="Book Antiqua"/>
          <w:lang w:val="uk-UA"/>
        </w:rPr>
        <w:t>)</w:t>
      </w:r>
    </w:p>
    <w:p w14:paraId="62B88992" w14:textId="3E33DC3E" w:rsidR="006F1ADF" w:rsidRPr="005C1C72" w:rsidRDefault="001373DF" w:rsidP="006F1ADF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5C1C72">
        <w:rPr>
          <w:rFonts w:ascii="Book Antiqua" w:hAnsi="Book Antiqua"/>
          <w:lang w:val="uk-UA"/>
        </w:rPr>
        <w:t xml:space="preserve">Опис процесу втілення інноваційної ініціативи (1 сторінка) </w:t>
      </w:r>
    </w:p>
    <w:p w14:paraId="5C828DD0" w14:textId="4667BB3A" w:rsidR="00CB4D19" w:rsidRPr="005C1C72" w:rsidRDefault="001373DF" w:rsidP="006F1ADF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5C1C72">
        <w:rPr>
          <w:rFonts w:ascii="Book Antiqua" w:hAnsi="Book Antiqua"/>
          <w:lang w:val="uk-UA"/>
        </w:rPr>
        <w:t>Основні досягнення ініціативи/що було досягнуто</w:t>
      </w:r>
      <w:r w:rsidR="00CB4D19" w:rsidRPr="005C1C72">
        <w:rPr>
          <w:rFonts w:ascii="Book Antiqua" w:hAnsi="Book Antiqua"/>
          <w:lang w:val="uk-UA"/>
        </w:rPr>
        <w:t xml:space="preserve"> </w:t>
      </w:r>
      <w:r w:rsidRPr="005C1C72">
        <w:rPr>
          <w:rFonts w:ascii="Book Antiqua" w:hAnsi="Book Antiqua"/>
          <w:lang w:val="uk-UA"/>
        </w:rPr>
        <w:t>(1 сторінка)</w:t>
      </w:r>
    </w:p>
    <w:p w14:paraId="5141F0B9" w14:textId="75EC9F4F" w:rsidR="00BD2F35" w:rsidRPr="005C1C72" w:rsidRDefault="001373DF" w:rsidP="00BD2F35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Book Antiqua" w:hAnsi="Book Antiqua"/>
          <w:lang w:val="uk-UA"/>
        </w:rPr>
      </w:pPr>
      <w:r w:rsidRPr="005C1C72">
        <w:rPr>
          <w:rFonts w:ascii="Book Antiqua" w:hAnsi="Book Antiqua"/>
          <w:lang w:val="uk-UA"/>
        </w:rPr>
        <w:t>Як буде забезпечена сталість ініціативи? Яке майбутнє ініціативи/тобто плани на майбутнє (1 сторінка).</w:t>
      </w:r>
    </w:p>
    <w:p w14:paraId="3DBC0133" w14:textId="77777777" w:rsidR="00CB4D19" w:rsidRPr="005C1C72" w:rsidRDefault="00CB4D19" w:rsidP="00CB4D19">
      <w:pPr>
        <w:spacing w:after="0" w:line="240" w:lineRule="auto"/>
        <w:ind w:left="360"/>
        <w:jc w:val="both"/>
        <w:rPr>
          <w:rFonts w:ascii="Book Antiqua" w:hAnsi="Book Antiqua"/>
          <w:lang w:val="uk-UA"/>
        </w:rPr>
      </w:pPr>
    </w:p>
    <w:p w14:paraId="7086C8B5" w14:textId="1D295D9F" w:rsidR="00CB4D19" w:rsidRPr="005C1C72" w:rsidRDefault="001373DF" w:rsidP="00CB4D19">
      <w:pPr>
        <w:spacing w:after="0" w:line="240" w:lineRule="auto"/>
        <w:ind w:left="360"/>
        <w:jc w:val="both"/>
        <w:rPr>
          <w:rFonts w:ascii="Book Antiqua" w:hAnsi="Book Antiqua"/>
          <w:lang w:val="uk-UA"/>
        </w:rPr>
      </w:pPr>
      <w:r w:rsidRPr="005C1C72">
        <w:rPr>
          <w:rFonts w:ascii="Book Antiqua" w:hAnsi="Book Antiqua"/>
          <w:lang w:val="uk-UA"/>
        </w:rPr>
        <w:t xml:space="preserve">Крім заявок, також можна подати фотографії, короткі відео презентації, що мають відношення до інноваційної ініціативи.  </w:t>
      </w:r>
    </w:p>
    <w:p w14:paraId="7DCEB705" w14:textId="73D98208" w:rsidR="00586DDE" w:rsidRPr="00A42D9E" w:rsidRDefault="00586DDE" w:rsidP="00586DDE">
      <w:pPr>
        <w:spacing w:after="0" w:line="240" w:lineRule="auto"/>
        <w:jc w:val="both"/>
        <w:rPr>
          <w:rFonts w:ascii="Book Antiqua" w:hAnsi="Book Antiqua"/>
          <w:lang w:val="ru-RU"/>
        </w:rPr>
      </w:pPr>
    </w:p>
    <w:p w14:paraId="7C3BB27B" w14:textId="56F96032" w:rsidR="003B0081" w:rsidRPr="00A42D9E" w:rsidRDefault="003B0081" w:rsidP="00586DDE">
      <w:pPr>
        <w:spacing w:after="0" w:line="240" w:lineRule="auto"/>
        <w:jc w:val="both"/>
        <w:rPr>
          <w:rFonts w:ascii="Book Antiqua" w:hAnsi="Book Antiqua"/>
          <w:lang w:val="ru-RU"/>
        </w:rPr>
      </w:pPr>
    </w:p>
    <w:p w14:paraId="7E5030FA" w14:textId="3A7B0D5A" w:rsidR="00E35D84" w:rsidRPr="005C1C72" w:rsidRDefault="005C1C72">
      <w:pPr>
        <w:jc w:val="both"/>
        <w:rPr>
          <w:rFonts w:ascii="Book Antiqua" w:hAnsi="Book Antiqua"/>
          <w:b/>
          <w:lang w:val="uk-UA"/>
        </w:rPr>
      </w:pPr>
      <w:r>
        <w:rPr>
          <w:rFonts w:ascii="Book Antiqua" w:hAnsi="Book Antiqua"/>
          <w:b/>
          <w:lang w:val="uk-UA"/>
        </w:rPr>
        <w:lastRenderedPageBreak/>
        <w:t xml:space="preserve">Визначення переможців </w:t>
      </w:r>
      <w:r>
        <w:rPr>
          <w:rFonts w:ascii="Book Antiqua" w:hAnsi="Book Antiqua"/>
          <w:b/>
          <w:color w:val="000000"/>
          <w:lang w:val="uk-UA"/>
        </w:rPr>
        <w:t>Конкурсу</w:t>
      </w:r>
    </w:p>
    <w:p w14:paraId="27480766" w14:textId="6F4E7D09" w:rsidR="00E35D84" w:rsidRPr="00A42D9E" w:rsidRDefault="001373DF">
      <w:pPr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У кожній із 4 країн буде визначено одного переможця. Церемонія нагородження буде відбуватися на мі</w:t>
      </w:r>
      <w:r w:rsidR="006337F8">
        <w:rPr>
          <w:rFonts w:ascii="Book Antiqua" w:hAnsi="Book Antiqua"/>
          <w:lang w:val="uk-UA"/>
        </w:rPr>
        <w:t>жрегіональному заході Платформи у березні 2024 року,</w:t>
      </w:r>
      <w:r w:rsidRPr="00A42D9E">
        <w:rPr>
          <w:rFonts w:ascii="Book Antiqua" w:hAnsi="Book Antiqua"/>
          <w:lang w:val="uk-UA"/>
        </w:rPr>
        <w:t xml:space="preserve"> де переможці матимуть можливість </w:t>
      </w:r>
      <w:r w:rsidR="003E774B">
        <w:rPr>
          <w:rFonts w:ascii="Book Antiqua" w:hAnsi="Book Antiqua"/>
          <w:lang w:val="uk-UA"/>
        </w:rPr>
        <w:t xml:space="preserve">коротко </w:t>
      </w:r>
      <w:r w:rsidRPr="00A42D9E">
        <w:rPr>
          <w:rFonts w:ascii="Book Antiqua" w:hAnsi="Book Antiqua"/>
          <w:lang w:val="uk-UA"/>
        </w:rPr>
        <w:t xml:space="preserve">представити свої інноваційні </w:t>
      </w:r>
      <w:proofErr w:type="spellStart"/>
      <w:r w:rsidRPr="00A42D9E">
        <w:rPr>
          <w:rFonts w:ascii="Book Antiqua" w:hAnsi="Book Antiqua"/>
          <w:lang w:val="uk-UA"/>
        </w:rPr>
        <w:t>проєкти</w:t>
      </w:r>
      <w:proofErr w:type="spellEnd"/>
      <w:r w:rsidRPr="00A42D9E">
        <w:rPr>
          <w:rFonts w:ascii="Book Antiqua" w:hAnsi="Book Antiqua"/>
          <w:lang w:val="uk-UA"/>
        </w:rPr>
        <w:t xml:space="preserve">. </w:t>
      </w:r>
      <w:r w:rsidR="00377252" w:rsidRPr="00A42D9E">
        <w:rPr>
          <w:rFonts w:ascii="Book Antiqua" w:hAnsi="Book Antiqua"/>
          <w:color w:val="FF0000"/>
          <w:lang w:val="uk-UA"/>
        </w:rPr>
        <w:t xml:space="preserve"> </w:t>
      </w:r>
      <w:r w:rsidR="00D537F1" w:rsidRPr="00A42D9E">
        <w:rPr>
          <w:rFonts w:ascii="Book Antiqua" w:hAnsi="Book Antiqua"/>
          <w:color w:val="FF0000"/>
          <w:lang w:val="uk-UA"/>
        </w:rPr>
        <w:t xml:space="preserve"> </w:t>
      </w:r>
    </w:p>
    <w:p w14:paraId="1150994B" w14:textId="1DBBFE27" w:rsidR="00E35D84" w:rsidRPr="00A42D9E" w:rsidRDefault="001373DF">
      <w:pPr>
        <w:jc w:val="both"/>
        <w:rPr>
          <w:rFonts w:ascii="Book Antiqua" w:hAnsi="Book Antiqua"/>
          <w:b/>
          <w:lang w:val="uk-UA"/>
        </w:rPr>
      </w:pPr>
      <w:r w:rsidRPr="00A42D9E">
        <w:rPr>
          <w:rFonts w:ascii="Book Antiqua" w:hAnsi="Book Antiqua"/>
          <w:b/>
          <w:lang w:val="uk-UA"/>
        </w:rPr>
        <w:t xml:space="preserve">Критерії для участі </w:t>
      </w:r>
    </w:p>
    <w:p w14:paraId="5C157F6D" w14:textId="1CF9EEF1" w:rsidR="00377252" w:rsidRPr="00A42D9E" w:rsidRDefault="00FB733F">
      <w:pPr>
        <w:jc w:val="both"/>
        <w:rPr>
          <w:rFonts w:ascii="Book Antiqua" w:hAnsi="Book Antiqua"/>
          <w:lang w:val="ru-RU"/>
        </w:rPr>
      </w:pPr>
      <w:r w:rsidRPr="00A42D9E">
        <w:rPr>
          <w:rFonts w:ascii="Book Antiqua" w:hAnsi="Book Antiqua"/>
          <w:lang w:val="uk-UA"/>
        </w:rPr>
        <w:t>Заявниками можуть бути зареєстровані організації громадянського суспільства</w:t>
      </w:r>
      <w:r w:rsidR="005C1C72">
        <w:rPr>
          <w:rFonts w:ascii="Book Antiqua" w:hAnsi="Book Antiqua"/>
          <w:lang w:val="uk-UA"/>
        </w:rPr>
        <w:t xml:space="preserve"> а</w:t>
      </w:r>
      <w:r w:rsidRPr="00A42D9E">
        <w:rPr>
          <w:rFonts w:ascii="Book Antiqua" w:hAnsi="Book Antiqua"/>
          <w:lang w:val="uk-UA"/>
        </w:rPr>
        <w:t xml:space="preserve">бо неформальні групи, які знаходяться та працюють у Карпатському </w:t>
      </w:r>
      <w:proofErr w:type="spellStart"/>
      <w:r w:rsidRPr="00A42D9E">
        <w:rPr>
          <w:rFonts w:ascii="Book Antiqua" w:hAnsi="Book Antiqua"/>
          <w:lang w:val="uk-UA"/>
        </w:rPr>
        <w:t>Єврорегіоні</w:t>
      </w:r>
      <w:proofErr w:type="spellEnd"/>
      <w:r w:rsidRPr="00A42D9E">
        <w:rPr>
          <w:rFonts w:ascii="Book Antiqua" w:hAnsi="Book Antiqua"/>
          <w:lang w:val="uk-UA"/>
        </w:rPr>
        <w:t>, а саме</w:t>
      </w:r>
      <w:r w:rsidR="00377252" w:rsidRPr="00A42D9E">
        <w:rPr>
          <w:rFonts w:ascii="Book Antiqua" w:hAnsi="Book Antiqua"/>
          <w:lang w:val="ru-RU"/>
        </w:rPr>
        <w:t xml:space="preserve">: </w:t>
      </w:r>
    </w:p>
    <w:p w14:paraId="3FC666BE" w14:textId="29EA681F" w:rsidR="00377252" w:rsidRPr="003E774B" w:rsidRDefault="00FB733F" w:rsidP="00377252">
      <w:pPr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Угорщина</w:t>
      </w:r>
      <w:r w:rsidR="00377252" w:rsidRPr="006337F8">
        <w:rPr>
          <w:rFonts w:ascii="Book Antiqua" w:hAnsi="Book Antiqua"/>
          <w:lang w:val="uk-UA"/>
        </w:rPr>
        <w:t xml:space="preserve">: </w:t>
      </w:r>
      <w:r w:rsidR="003E774B">
        <w:rPr>
          <w:rFonts w:ascii="Book Antiqua" w:hAnsi="Book Antiqua"/>
          <w:lang w:val="uk-UA"/>
        </w:rPr>
        <w:t>регіони</w:t>
      </w:r>
      <w:hyperlink r:id="rId8" w:tooltip="Borsod-Abaúj-Zemplén County" w:history="1">
        <w:r w:rsidR="006337F8" w:rsidRPr="006337F8">
          <w:rPr>
            <w:rFonts w:ascii="Book Antiqua" w:hAnsi="Book Antiqua"/>
            <w:lang w:val="uk-UA"/>
          </w:rPr>
          <w:t xml:space="preserve"> </w:t>
        </w:r>
        <w:proofErr w:type="spellStart"/>
        <w:r w:rsidR="006337F8" w:rsidRPr="006337F8">
          <w:rPr>
            <w:rFonts w:ascii="Book Antiqua" w:hAnsi="Book Antiqua"/>
            <w:lang w:val="uk-UA"/>
          </w:rPr>
          <w:t>Боршод-Абауй-Земплен</w:t>
        </w:r>
        <w:proofErr w:type="spellEnd"/>
        <w:r w:rsidR="003E774B">
          <w:rPr>
            <w:rFonts w:ascii="Book Antiqua" w:hAnsi="Book Antiqua"/>
            <w:lang w:val="uk-UA"/>
          </w:rPr>
          <w:t xml:space="preserve">, </w:t>
        </w:r>
      </w:hyperlink>
      <w:hyperlink r:id="rId9" w:tooltip="Hajdú-Bihar County" w:history="1">
        <w:proofErr w:type="spellStart"/>
        <w:r w:rsidR="006337F8" w:rsidRPr="003E774B">
          <w:rPr>
            <w:rFonts w:ascii="Book Antiqua" w:hAnsi="Book Antiqua"/>
            <w:lang w:val="uk-UA"/>
          </w:rPr>
          <w:t>Гайду-Бігар</w:t>
        </w:r>
        <w:proofErr w:type="spellEnd"/>
        <w:r w:rsidR="006F1ADF" w:rsidRPr="003E774B">
          <w:rPr>
            <w:lang w:val="uk-UA"/>
          </w:rPr>
          <w:t xml:space="preserve">, </w:t>
        </w:r>
      </w:hyperlink>
      <w:hyperlink r:id="rId10" w:tooltip="Heves County" w:history="1">
        <w:proofErr w:type="spellStart"/>
        <w:r w:rsidR="004346C7" w:rsidRPr="003E774B">
          <w:rPr>
            <w:lang w:val="uk-UA"/>
          </w:rPr>
          <w:t>Гевеш</w:t>
        </w:r>
        <w:proofErr w:type="spellEnd"/>
        <w:r w:rsidR="006F1ADF" w:rsidRPr="003E774B">
          <w:rPr>
            <w:lang w:val="uk-UA"/>
          </w:rPr>
          <w:t xml:space="preserve">, </w:t>
        </w:r>
      </w:hyperlink>
      <w:r w:rsidR="004346C7" w:rsidRPr="003E774B">
        <w:rPr>
          <w:rFonts w:ascii="Book Antiqua" w:hAnsi="Book Antiqua"/>
          <w:lang w:val="uk-UA"/>
        </w:rPr>
        <w:t>Яс-</w:t>
      </w:r>
      <w:proofErr w:type="spellStart"/>
      <w:r w:rsidR="004346C7" w:rsidRPr="003E774B">
        <w:rPr>
          <w:rFonts w:ascii="Book Antiqua" w:hAnsi="Book Antiqua"/>
          <w:lang w:val="uk-UA"/>
        </w:rPr>
        <w:t>Надькун</w:t>
      </w:r>
      <w:proofErr w:type="spellEnd"/>
      <w:r w:rsidR="004346C7" w:rsidRPr="003E774B">
        <w:rPr>
          <w:rFonts w:ascii="Book Antiqua" w:hAnsi="Book Antiqua"/>
          <w:lang w:val="uk-UA"/>
        </w:rPr>
        <w:t>-</w:t>
      </w:r>
      <w:proofErr w:type="spellStart"/>
      <w:r w:rsidR="004346C7" w:rsidRPr="003E774B">
        <w:rPr>
          <w:rFonts w:ascii="Book Antiqua" w:hAnsi="Book Antiqua"/>
          <w:lang w:val="uk-UA"/>
        </w:rPr>
        <w:t>Сольнок</w:t>
      </w:r>
      <w:proofErr w:type="spellEnd"/>
      <w:r w:rsidR="004346C7" w:rsidRPr="003E774B">
        <w:rPr>
          <w:rFonts w:ascii="Book Antiqua" w:hAnsi="Book Antiqua"/>
          <w:lang w:val="uk-UA"/>
        </w:rPr>
        <w:t>,</w:t>
      </w:r>
      <w:r w:rsidR="003E774B">
        <w:rPr>
          <w:rFonts w:ascii="Book Antiqua" w:hAnsi="Book Antiqua"/>
          <w:lang w:val="uk-UA"/>
        </w:rPr>
        <w:t xml:space="preserve"> </w:t>
      </w:r>
      <w:proofErr w:type="spellStart"/>
      <w:r w:rsidR="004346C7" w:rsidRPr="003E774B">
        <w:rPr>
          <w:rFonts w:ascii="Book Antiqua" w:hAnsi="Book Antiqua"/>
          <w:lang w:val="uk-UA"/>
        </w:rPr>
        <w:t>Саболч</w:t>
      </w:r>
      <w:proofErr w:type="spellEnd"/>
      <w:r w:rsidR="004346C7" w:rsidRPr="003E774B">
        <w:rPr>
          <w:rFonts w:ascii="Book Antiqua" w:hAnsi="Book Antiqua"/>
          <w:lang w:val="uk-UA"/>
        </w:rPr>
        <w:t>-</w:t>
      </w:r>
      <w:proofErr w:type="spellStart"/>
      <w:r w:rsidR="004346C7" w:rsidRPr="003E774B">
        <w:rPr>
          <w:rFonts w:ascii="Book Antiqua" w:hAnsi="Book Antiqua"/>
          <w:lang w:val="uk-UA"/>
        </w:rPr>
        <w:t>Сатмар</w:t>
      </w:r>
      <w:proofErr w:type="spellEnd"/>
      <w:r w:rsidR="004346C7" w:rsidRPr="003E774B">
        <w:rPr>
          <w:rFonts w:ascii="Book Antiqua" w:hAnsi="Book Antiqua"/>
          <w:lang w:val="uk-UA"/>
        </w:rPr>
        <w:t xml:space="preserve">-Береґ та </w:t>
      </w:r>
      <w:proofErr w:type="spellStart"/>
      <w:r w:rsidR="003E774B" w:rsidRPr="003E774B">
        <w:rPr>
          <w:rFonts w:ascii="Book Antiqua" w:hAnsi="Book Antiqua"/>
          <w:lang w:val="uk-UA"/>
        </w:rPr>
        <w:t>Ноград</w:t>
      </w:r>
      <w:proofErr w:type="spellEnd"/>
    </w:p>
    <w:p w14:paraId="522C824C" w14:textId="121E23C6" w:rsidR="006337F8" w:rsidRPr="006337F8" w:rsidRDefault="006337F8" w:rsidP="00377252">
      <w:pPr>
        <w:jc w:val="both"/>
        <w:rPr>
          <w:rFonts w:ascii="Book Antiqua" w:hAnsi="Book Antiqua"/>
          <w:lang w:val="uk-UA"/>
        </w:rPr>
      </w:pPr>
      <w:r w:rsidRPr="006337F8">
        <w:rPr>
          <w:rFonts w:ascii="Book Antiqua" w:hAnsi="Book Antiqua"/>
          <w:lang w:val="uk-UA"/>
        </w:rPr>
        <w:t xml:space="preserve">Румунія: повіти </w:t>
      </w:r>
      <w:proofErr w:type="spellStart"/>
      <w:r w:rsidRPr="006337F8">
        <w:rPr>
          <w:rFonts w:ascii="Book Antiqua" w:hAnsi="Book Antiqua"/>
          <w:lang w:val="uk-UA"/>
        </w:rPr>
        <w:t>Біхор</w:t>
      </w:r>
      <w:proofErr w:type="spellEnd"/>
      <w:r w:rsidRPr="006337F8">
        <w:rPr>
          <w:rFonts w:ascii="Book Antiqua" w:hAnsi="Book Antiqua"/>
          <w:lang w:val="uk-UA"/>
        </w:rPr>
        <w:t xml:space="preserve">, </w:t>
      </w:r>
      <w:proofErr w:type="spellStart"/>
      <w:r w:rsidRPr="006337F8">
        <w:rPr>
          <w:rFonts w:ascii="Book Antiqua" w:hAnsi="Book Antiqua"/>
          <w:lang w:val="uk-UA"/>
        </w:rPr>
        <w:t>Ботошані</w:t>
      </w:r>
      <w:proofErr w:type="spellEnd"/>
      <w:r w:rsidRPr="006337F8">
        <w:rPr>
          <w:rFonts w:ascii="Book Antiqua" w:hAnsi="Book Antiqua"/>
          <w:lang w:val="uk-UA"/>
        </w:rPr>
        <w:t xml:space="preserve">, </w:t>
      </w:r>
      <w:proofErr w:type="spellStart"/>
      <w:r w:rsidRPr="006337F8">
        <w:rPr>
          <w:rFonts w:ascii="Book Antiqua" w:hAnsi="Book Antiqua"/>
          <w:lang w:val="uk-UA"/>
        </w:rPr>
        <w:t>Харгіта</w:t>
      </w:r>
      <w:proofErr w:type="spellEnd"/>
      <w:r w:rsidRPr="006337F8">
        <w:rPr>
          <w:rFonts w:ascii="Book Antiqua" w:hAnsi="Book Antiqua"/>
          <w:lang w:val="uk-UA"/>
        </w:rPr>
        <w:t xml:space="preserve">, </w:t>
      </w:r>
      <w:proofErr w:type="spellStart"/>
      <w:r w:rsidRPr="006337F8">
        <w:rPr>
          <w:rFonts w:ascii="Book Antiqua" w:hAnsi="Book Antiqua"/>
          <w:lang w:val="uk-UA"/>
        </w:rPr>
        <w:t>Марамуреш</w:t>
      </w:r>
      <w:proofErr w:type="spellEnd"/>
      <w:r w:rsidRPr="006337F8">
        <w:rPr>
          <w:rFonts w:ascii="Book Antiqua" w:hAnsi="Book Antiqua"/>
          <w:lang w:val="uk-UA"/>
        </w:rPr>
        <w:t xml:space="preserve">, </w:t>
      </w:r>
      <w:proofErr w:type="spellStart"/>
      <w:r w:rsidRPr="006337F8">
        <w:rPr>
          <w:rFonts w:ascii="Book Antiqua" w:hAnsi="Book Antiqua"/>
          <w:lang w:val="uk-UA"/>
        </w:rPr>
        <w:t>Сату</w:t>
      </w:r>
      <w:proofErr w:type="spellEnd"/>
      <w:r w:rsidRPr="006337F8">
        <w:rPr>
          <w:rFonts w:ascii="Book Antiqua" w:hAnsi="Book Antiqua"/>
          <w:lang w:val="uk-UA"/>
        </w:rPr>
        <w:t xml:space="preserve"> Маре, </w:t>
      </w:r>
      <w:proofErr w:type="spellStart"/>
      <w:r w:rsidRPr="006337F8">
        <w:rPr>
          <w:rFonts w:ascii="Book Antiqua" w:hAnsi="Book Antiqua"/>
          <w:lang w:val="uk-UA"/>
        </w:rPr>
        <w:t>Селаж</w:t>
      </w:r>
      <w:proofErr w:type="spellEnd"/>
      <w:r w:rsidRPr="006337F8">
        <w:rPr>
          <w:rFonts w:ascii="Book Antiqua" w:hAnsi="Book Antiqua"/>
          <w:lang w:val="uk-UA"/>
        </w:rPr>
        <w:t xml:space="preserve"> та Сучава</w:t>
      </w:r>
    </w:p>
    <w:p w14:paraId="41820F2E" w14:textId="4AE250F6" w:rsidR="00377252" w:rsidRPr="00A42D9E" w:rsidRDefault="00FB733F" w:rsidP="00377252">
      <w:pPr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Польща</w:t>
      </w:r>
      <w:r w:rsidR="00377252" w:rsidRPr="00A42D9E">
        <w:rPr>
          <w:rFonts w:ascii="Book Antiqua" w:hAnsi="Book Antiqua"/>
          <w:lang w:val="ru-RU"/>
        </w:rPr>
        <w:t>:</w:t>
      </w:r>
      <w:r w:rsidR="005312E2" w:rsidRPr="00A42D9E">
        <w:rPr>
          <w:rFonts w:ascii="Book Antiqua" w:hAnsi="Book Antiqua"/>
          <w:lang w:val="ru-RU"/>
        </w:rPr>
        <w:t xml:space="preserve"> </w:t>
      </w:r>
      <w:r w:rsidRPr="00A42D9E">
        <w:rPr>
          <w:rFonts w:ascii="Book Antiqua" w:hAnsi="Book Antiqua"/>
          <w:lang w:val="uk-UA"/>
        </w:rPr>
        <w:t xml:space="preserve">Малопольське та Підкарпатське </w:t>
      </w:r>
      <w:r w:rsidR="006337F8">
        <w:rPr>
          <w:rFonts w:ascii="Book Antiqua" w:hAnsi="Book Antiqua"/>
          <w:lang w:val="uk-UA"/>
        </w:rPr>
        <w:t>в</w:t>
      </w:r>
      <w:r w:rsidRPr="00A42D9E">
        <w:rPr>
          <w:rFonts w:ascii="Book Antiqua" w:hAnsi="Book Antiqua"/>
          <w:lang w:val="uk-UA"/>
        </w:rPr>
        <w:t>оєводства</w:t>
      </w:r>
    </w:p>
    <w:p w14:paraId="06ACA923" w14:textId="7BA32A1B" w:rsidR="00377252" w:rsidRPr="00A42D9E" w:rsidRDefault="00FB733F" w:rsidP="00377252">
      <w:pPr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Словаччина</w:t>
      </w:r>
      <w:r w:rsidR="00377252" w:rsidRPr="00A42D9E">
        <w:rPr>
          <w:rFonts w:ascii="Book Antiqua" w:hAnsi="Book Antiqua"/>
          <w:lang w:val="uk-UA"/>
        </w:rPr>
        <w:t>:</w:t>
      </w:r>
      <w:r w:rsidRPr="00A42D9E">
        <w:rPr>
          <w:rFonts w:ascii="Book Antiqua" w:hAnsi="Book Antiqua"/>
          <w:lang w:val="uk-UA"/>
        </w:rPr>
        <w:t xml:space="preserve"> </w:t>
      </w:r>
      <w:proofErr w:type="spellStart"/>
      <w:r w:rsidRPr="00A42D9E">
        <w:rPr>
          <w:rFonts w:ascii="Book Antiqua" w:hAnsi="Book Antiqua"/>
          <w:lang w:val="uk-UA"/>
        </w:rPr>
        <w:t>Кошицький</w:t>
      </w:r>
      <w:proofErr w:type="spellEnd"/>
      <w:r w:rsidRPr="00A42D9E">
        <w:rPr>
          <w:rFonts w:ascii="Book Antiqua" w:hAnsi="Book Antiqua"/>
          <w:lang w:val="uk-UA"/>
        </w:rPr>
        <w:t xml:space="preserve"> та </w:t>
      </w:r>
      <w:proofErr w:type="spellStart"/>
      <w:r w:rsidRPr="00A42D9E">
        <w:rPr>
          <w:rFonts w:ascii="Book Antiqua" w:hAnsi="Book Antiqua"/>
          <w:lang w:val="uk-UA"/>
        </w:rPr>
        <w:t>Прешовський</w:t>
      </w:r>
      <w:proofErr w:type="spellEnd"/>
      <w:r w:rsidRPr="00A42D9E">
        <w:rPr>
          <w:rFonts w:ascii="Book Antiqua" w:hAnsi="Book Antiqua"/>
          <w:lang w:val="uk-UA"/>
        </w:rPr>
        <w:t xml:space="preserve"> краї</w:t>
      </w:r>
    </w:p>
    <w:p w14:paraId="68537F0A" w14:textId="3354229B" w:rsidR="00377252" w:rsidRPr="00A42D9E" w:rsidRDefault="00FB733F" w:rsidP="00377252">
      <w:pPr>
        <w:jc w:val="both"/>
        <w:rPr>
          <w:rFonts w:ascii="Book Antiqua" w:hAnsi="Book Antiqua" w:cstheme="minorHAnsi"/>
          <w:highlight w:val="white"/>
          <w:lang w:val="uk-UA"/>
        </w:rPr>
      </w:pPr>
      <w:r w:rsidRPr="00A42D9E">
        <w:rPr>
          <w:rFonts w:ascii="Book Antiqua" w:hAnsi="Book Antiqua"/>
          <w:lang w:val="uk-UA"/>
        </w:rPr>
        <w:t>Україна: Чернівецька</w:t>
      </w:r>
      <w:r w:rsidR="005C1C72">
        <w:rPr>
          <w:rFonts w:ascii="Book Antiqua" w:hAnsi="Book Antiqua"/>
          <w:lang w:val="uk-UA"/>
        </w:rPr>
        <w:t>, Львівська</w:t>
      </w:r>
      <w:r w:rsidRPr="00A42D9E">
        <w:rPr>
          <w:rFonts w:ascii="Book Antiqua" w:hAnsi="Book Antiqua"/>
          <w:lang w:val="uk-UA"/>
        </w:rPr>
        <w:t xml:space="preserve">, Івано-Франківська та Закарпатська області </w:t>
      </w:r>
    </w:p>
    <w:p w14:paraId="663D8EC1" w14:textId="1B28EFA6" w:rsidR="00AF7085" w:rsidRPr="00A42D9E" w:rsidRDefault="00FB733F">
      <w:pPr>
        <w:pStyle w:val="1"/>
        <w:ind w:left="0"/>
        <w:jc w:val="both"/>
        <w:rPr>
          <w:rFonts w:ascii="Book Antiqua" w:hAnsi="Book Antiqua"/>
          <w:b w:val="0"/>
          <w:lang w:val="hu-HU"/>
        </w:rPr>
      </w:pPr>
      <w:r w:rsidRPr="00A42D9E">
        <w:rPr>
          <w:rFonts w:ascii="Book Antiqua" w:hAnsi="Book Antiqua"/>
          <w:b w:val="0"/>
        </w:rPr>
        <w:t xml:space="preserve">Не будуть </w:t>
      </w:r>
      <w:r w:rsidR="005C1C72">
        <w:rPr>
          <w:rFonts w:ascii="Book Antiqua" w:hAnsi="Book Antiqua"/>
          <w:b w:val="0"/>
        </w:rPr>
        <w:t>розглядатися</w:t>
      </w:r>
      <w:r w:rsidRPr="00A42D9E">
        <w:rPr>
          <w:rFonts w:ascii="Book Antiqua" w:hAnsi="Book Antiqua"/>
          <w:b w:val="0"/>
        </w:rPr>
        <w:t xml:space="preserve"> заявки від НУО, які знаходяться за межами регіону або є представництвами всеукраїнських організацій. </w:t>
      </w:r>
    </w:p>
    <w:p w14:paraId="629A6012" w14:textId="77777777" w:rsidR="00B57927" w:rsidRPr="00A42D9E" w:rsidRDefault="00B57927">
      <w:pPr>
        <w:pStyle w:val="1"/>
        <w:ind w:left="0"/>
        <w:jc w:val="both"/>
        <w:rPr>
          <w:rFonts w:ascii="Book Antiqua" w:hAnsi="Book Antiqua"/>
          <w:lang w:val="hu-HU"/>
        </w:rPr>
      </w:pPr>
    </w:p>
    <w:p w14:paraId="57648A33" w14:textId="6E725C4D" w:rsidR="00E35D84" w:rsidRPr="00A42D9E" w:rsidRDefault="00FB733F">
      <w:pPr>
        <w:pStyle w:val="1"/>
        <w:ind w:left="0"/>
        <w:jc w:val="both"/>
        <w:rPr>
          <w:rFonts w:ascii="Book Antiqua" w:hAnsi="Book Antiqua"/>
          <w:lang w:val="hu-HU"/>
        </w:rPr>
      </w:pPr>
      <w:r w:rsidRPr="00A42D9E">
        <w:rPr>
          <w:rFonts w:ascii="Book Antiqua" w:hAnsi="Book Antiqua"/>
        </w:rPr>
        <w:t>Оцінка проєктів</w:t>
      </w:r>
    </w:p>
    <w:p w14:paraId="414A20C4" w14:textId="77777777" w:rsidR="00A42D9E" w:rsidRDefault="00A42D9E" w:rsidP="00102B44">
      <w:pPr>
        <w:rPr>
          <w:rFonts w:ascii="Book Antiqua" w:hAnsi="Book Antiqua"/>
          <w:lang w:val="uk-UA"/>
        </w:rPr>
      </w:pPr>
      <w:r>
        <w:rPr>
          <w:rFonts w:ascii="Book Antiqua" w:hAnsi="Book Antiqua"/>
          <w:lang w:val="uk-UA"/>
        </w:rPr>
        <w:t xml:space="preserve"> </w:t>
      </w:r>
    </w:p>
    <w:p w14:paraId="4A88E285" w14:textId="22DC6982" w:rsidR="00102B44" w:rsidRPr="00A42D9E" w:rsidRDefault="00FB733F" w:rsidP="00A13E11">
      <w:pPr>
        <w:jc w:val="both"/>
        <w:rPr>
          <w:rFonts w:ascii="Book Antiqua" w:hAnsi="Book Antiqua"/>
          <w:lang w:val="hu-HU" w:eastAsia="ru-RU"/>
        </w:rPr>
      </w:pPr>
      <w:r w:rsidRPr="00A42D9E">
        <w:rPr>
          <w:rFonts w:ascii="Book Antiqua" w:hAnsi="Book Antiqua"/>
          <w:lang w:val="uk-UA"/>
        </w:rPr>
        <w:t xml:space="preserve">Пріоритет буде надаватися організаціям, що працюють у сільській місцевості регіону та </w:t>
      </w:r>
      <w:r w:rsidR="00A13E11">
        <w:rPr>
          <w:rFonts w:ascii="Book Antiqua" w:hAnsi="Book Antiqua"/>
          <w:lang w:val="uk-UA"/>
        </w:rPr>
        <w:t>використовують підхід «знизу-вгору», а також демонструють</w:t>
      </w:r>
      <w:r w:rsidRPr="00A42D9E">
        <w:rPr>
          <w:rFonts w:ascii="Book Antiqua" w:hAnsi="Book Antiqua"/>
          <w:lang w:val="uk-UA"/>
        </w:rPr>
        <w:t xml:space="preserve"> видимі результати. </w:t>
      </w:r>
    </w:p>
    <w:p w14:paraId="039AA5C1" w14:textId="2CD3353C" w:rsidR="00E35D84" w:rsidRPr="00A42D9E" w:rsidRDefault="00FB733F" w:rsidP="00A13E11">
      <w:pPr>
        <w:jc w:val="both"/>
        <w:rPr>
          <w:rFonts w:ascii="Book Antiqua" w:hAnsi="Book Antiqua"/>
          <w:highlight w:val="yellow"/>
          <w:lang w:val="hu-HU"/>
        </w:rPr>
      </w:pPr>
      <w:r w:rsidRPr="00A42D9E">
        <w:rPr>
          <w:rFonts w:ascii="Book Antiqua" w:hAnsi="Book Antiqua"/>
          <w:lang w:val="uk-UA"/>
        </w:rPr>
        <w:t>Відбірковий комітет, до складу якого входять представники засновників Платформи</w:t>
      </w:r>
      <w:r w:rsidR="00A13E11">
        <w:rPr>
          <w:rFonts w:ascii="Book Antiqua" w:hAnsi="Book Antiqua"/>
          <w:lang w:val="uk-UA"/>
        </w:rPr>
        <w:t>,</w:t>
      </w:r>
      <w:r w:rsidRPr="00A42D9E">
        <w:rPr>
          <w:rFonts w:ascii="Book Antiqua" w:hAnsi="Book Antiqua"/>
          <w:lang w:val="uk-UA"/>
        </w:rPr>
        <w:t xml:space="preserve"> відбер</w:t>
      </w:r>
      <w:r w:rsidR="00A13E11">
        <w:rPr>
          <w:rFonts w:ascii="Book Antiqua" w:hAnsi="Book Antiqua"/>
          <w:lang w:val="uk-UA"/>
        </w:rPr>
        <w:t xml:space="preserve">е </w:t>
      </w:r>
      <w:r w:rsidRPr="00A42D9E">
        <w:rPr>
          <w:rFonts w:ascii="Book Antiqua" w:hAnsi="Book Antiqua"/>
          <w:lang w:val="uk-UA"/>
        </w:rPr>
        <w:t>заявки на основі наступних критерії</w:t>
      </w:r>
      <w:r w:rsidR="00A13E11">
        <w:rPr>
          <w:rFonts w:ascii="Book Antiqua" w:hAnsi="Book Antiqua"/>
          <w:lang w:val="uk-UA"/>
        </w:rPr>
        <w:t>в</w:t>
      </w:r>
      <w:r w:rsidRPr="00A42D9E">
        <w:rPr>
          <w:rFonts w:ascii="Book Antiqua" w:hAnsi="Book Antiqua"/>
          <w:lang w:val="uk-UA"/>
        </w:rPr>
        <w:t xml:space="preserve"> (20% оцінки кожен)</w:t>
      </w:r>
      <w:r w:rsidR="00102B44" w:rsidRPr="00A42D9E">
        <w:rPr>
          <w:rFonts w:ascii="Book Antiqua" w:hAnsi="Book Antiqua"/>
          <w:lang w:val="hu-HU"/>
        </w:rPr>
        <w:t xml:space="preserve">: </w:t>
      </w:r>
      <w:r w:rsidR="00D537F1" w:rsidRPr="00A42D9E">
        <w:rPr>
          <w:rFonts w:ascii="Book Antiqua" w:hAnsi="Book Antiqua"/>
          <w:lang w:val="hu-HU"/>
        </w:rPr>
        <w:t xml:space="preserve"> </w:t>
      </w:r>
    </w:p>
    <w:p w14:paraId="5ED58B92" w14:textId="2D999D95" w:rsidR="00E35D84" w:rsidRPr="00A42D9E" w:rsidRDefault="00FB733F" w:rsidP="00A13E11">
      <w:pPr>
        <w:numPr>
          <w:ilvl w:val="1"/>
          <w:numId w:val="3"/>
        </w:numPr>
        <w:spacing w:before="100" w:after="100" w:line="240" w:lineRule="auto"/>
        <w:ind w:left="1515" w:right="75"/>
        <w:jc w:val="both"/>
        <w:rPr>
          <w:rFonts w:ascii="Book Antiqua" w:hAnsi="Book Antiqua"/>
        </w:rPr>
      </w:pPr>
      <w:r w:rsidRPr="00A42D9E">
        <w:rPr>
          <w:rFonts w:ascii="Book Antiqua" w:hAnsi="Book Antiqua"/>
          <w:lang w:val="uk-UA"/>
        </w:rPr>
        <w:t xml:space="preserve">Відповідна презентація та інформація щодо </w:t>
      </w:r>
      <w:r w:rsidR="00A13E11">
        <w:rPr>
          <w:rFonts w:ascii="Book Antiqua" w:hAnsi="Book Antiqua"/>
          <w:lang w:val="uk-UA"/>
        </w:rPr>
        <w:t>появи</w:t>
      </w:r>
      <w:r w:rsidRPr="00A42D9E">
        <w:rPr>
          <w:rFonts w:ascii="Book Antiqua" w:hAnsi="Book Antiqua"/>
          <w:lang w:val="uk-UA"/>
        </w:rPr>
        <w:t xml:space="preserve"> інновації, причини ініціювання</w:t>
      </w:r>
      <w:r w:rsidR="00A13E11">
        <w:rPr>
          <w:rFonts w:ascii="Book Antiqua" w:hAnsi="Book Antiqua"/>
          <w:lang w:val="uk-UA"/>
        </w:rPr>
        <w:t>;</w:t>
      </w:r>
      <w:r w:rsidRPr="00A42D9E">
        <w:rPr>
          <w:rFonts w:ascii="Book Antiqua" w:hAnsi="Book Antiqua"/>
          <w:lang w:val="uk-UA"/>
        </w:rPr>
        <w:t xml:space="preserve"> </w:t>
      </w:r>
    </w:p>
    <w:p w14:paraId="190E9E59" w14:textId="793F21C3" w:rsidR="00A42D9E" w:rsidRPr="00A42D9E" w:rsidRDefault="00FB733F" w:rsidP="00A13E11">
      <w:pPr>
        <w:numPr>
          <w:ilvl w:val="1"/>
          <w:numId w:val="3"/>
        </w:numPr>
        <w:spacing w:before="100" w:after="100" w:line="240" w:lineRule="auto"/>
        <w:ind w:left="1515" w:right="75"/>
        <w:jc w:val="both"/>
        <w:rPr>
          <w:rFonts w:ascii="Book Antiqua" w:hAnsi="Book Antiqua"/>
        </w:rPr>
      </w:pPr>
      <w:bookmarkStart w:id="0" w:name="_heading=h.gjdgxs" w:colFirst="0" w:colLast="0"/>
      <w:bookmarkEnd w:id="0"/>
      <w:r w:rsidRPr="00A42D9E">
        <w:rPr>
          <w:rFonts w:ascii="Book Antiqua" w:hAnsi="Book Antiqua"/>
          <w:lang w:val="uk-UA"/>
        </w:rPr>
        <w:t xml:space="preserve">Опис основних видимих (досяжних) результатів та вплив інновації на громаду; яким чином сприятиме </w:t>
      </w:r>
      <w:r w:rsidR="00A42D9E" w:rsidRPr="00A42D9E">
        <w:rPr>
          <w:rFonts w:ascii="Book Antiqua" w:hAnsi="Book Antiqua"/>
          <w:lang w:val="uk-UA"/>
        </w:rPr>
        <w:t>досягненню довготермінових цілей громади</w:t>
      </w:r>
      <w:r w:rsidR="00A13E11">
        <w:rPr>
          <w:rFonts w:ascii="Book Antiqua" w:hAnsi="Book Antiqua"/>
          <w:lang w:val="uk-UA"/>
        </w:rPr>
        <w:t>;</w:t>
      </w:r>
    </w:p>
    <w:p w14:paraId="70A534FB" w14:textId="05FF355F" w:rsidR="00E35D84" w:rsidRPr="00A42D9E" w:rsidRDefault="00A42D9E" w:rsidP="00A13E11">
      <w:pPr>
        <w:numPr>
          <w:ilvl w:val="1"/>
          <w:numId w:val="3"/>
        </w:numPr>
        <w:spacing w:before="100" w:after="100" w:line="240" w:lineRule="auto"/>
        <w:ind w:left="1515" w:right="75"/>
        <w:jc w:val="both"/>
        <w:rPr>
          <w:rFonts w:ascii="Book Antiqua" w:hAnsi="Book Antiqua"/>
          <w:lang w:val="ru-RU"/>
        </w:rPr>
      </w:pPr>
      <w:r w:rsidRPr="00A42D9E">
        <w:rPr>
          <w:rFonts w:ascii="Book Antiqua" w:hAnsi="Book Antiqua"/>
          <w:lang w:val="uk-UA"/>
        </w:rPr>
        <w:t xml:space="preserve">Чіткий опис методів, використаних при виконанні </w:t>
      </w:r>
      <w:proofErr w:type="spellStart"/>
      <w:r w:rsidRPr="00A42D9E">
        <w:rPr>
          <w:rFonts w:ascii="Book Antiqua" w:hAnsi="Book Antiqua"/>
          <w:lang w:val="uk-UA"/>
        </w:rPr>
        <w:t>проєкту</w:t>
      </w:r>
      <w:proofErr w:type="spellEnd"/>
      <w:r w:rsidR="00A13E11">
        <w:rPr>
          <w:rFonts w:ascii="Book Antiqua" w:hAnsi="Book Antiqua"/>
          <w:lang w:val="uk-UA"/>
        </w:rPr>
        <w:t>;</w:t>
      </w:r>
      <w:r w:rsidRPr="00A42D9E">
        <w:rPr>
          <w:rFonts w:ascii="Book Antiqua" w:hAnsi="Book Antiqua"/>
          <w:lang w:val="uk-UA"/>
        </w:rPr>
        <w:t xml:space="preserve">  </w:t>
      </w:r>
    </w:p>
    <w:p w14:paraId="0CEE8210" w14:textId="1EDD213D" w:rsidR="00E35D84" w:rsidRPr="00A42D9E" w:rsidRDefault="00A42D9E" w:rsidP="00A13E11">
      <w:pPr>
        <w:numPr>
          <w:ilvl w:val="1"/>
          <w:numId w:val="3"/>
        </w:numPr>
        <w:spacing w:before="100" w:after="100" w:line="240" w:lineRule="auto"/>
        <w:ind w:left="1515" w:right="75"/>
        <w:jc w:val="both"/>
        <w:rPr>
          <w:rFonts w:ascii="Book Antiqua" w:hAnsi="Book Antiqua"/>
        </w:rPr>
      </w:pPr>
      <w:r w:rsidRPr="00A42D9E">
        <w:rPr>
          <w:rFonts w:ascii="Book Antiqua" w:hAnsi="Book Antiqua"/>
          <w:lang w:val="uk-UA"/>
        </w:rPr>
        <w:t>Переконливе пояснення інноваційно</w:t>
      </w:r>
      <w:r w:rsidR="00A13E11">
        <w:rPr>
          <w:rFonts w:ascii="Book Antiqua" w:hAnsi="Book Antiqua"/>
          <w:lang w:val="uk-UA"/>
        </w:rPr>
        <w:t>ї природи</w:t>
      </w:r>
      <w:r w:rsidRPr="00A42D9E">
        <w:rPr>
          <w:rFonts w:ascii="Book Antiqua" w:hAnsi="Book Antiqua"/>
          <w:lang w:val="uk-UA"/>
        </w:rPr>
        <w:t xml:space="preserve"> </w:t>
      </w:r>
      <w:proofErr w:type="spellStart"/>
      <w:r w:rsidRPr="00A42D9E">
        <w:rPr>
          <w:rFonts w:ascii="Book Antiqua" w:hAnsi="Book Antiqua"/>
          <w:lang w:val="uk-UA"/>
        </w:rPr>
        <w:t>проєкту</w:t>
      </w:r>
      <w:proofErr w:type="spellEnd"/>
      <w:r w:rsidR="00D537F1" w:rsidRPr="00A42D9E">
        <w:rPr>
          <w:rFonts w:ascii="Book Antiqua" w:hAnsi="Book Antiqua"/>
        </w:rPr>
        <w:t>;</w:t>
      </w:r>
    </w:p>
    <w:p w14:paraId="35006379" w14:textId="2450E3C6" w:rsidR="0070063E" w:rsidRPr="00A42D9E" w:rsidRDefault="00A42D9E" w:rsidP="00A13E11">
      <w:pPr>
        <w:numPr>
          <w:ilvl w:val="1"/>
          <w:numId w:val="3"/>
        </w:numPr>
        <w:spacing w:before="100" w:after="100" w:line="240" w:lineRule="auto"/>
        <w:ind w:left="1515" w:right="75"/>
        <w:jc w:val="both"/>
        <w:rPr>
          <w:rFonts w:ascii="Book Antiqua" w:hAnsi="Book Antiqua"/>
        </w:rPr>
      </w:pPr>
      <w:r w:rsidRPr="00A42D9E">
        <w:rPr>
          <w:rFonts w:ascii="Book Antiqua" w:hAnsi="Book Antiqua"/>
          <w:lang w:val="uk-UA"/>
        </w:rPr>
        <w:t>Шляхи для забезпечення сталості інновації</w:t>
      </w:r>
      <w:r w:rsidR="00A13E11">
        <w:rPr>
          <w:rFonts w:ascii="Book Antiqua" w:hAnsi="Book Antiqua"/>
          <w:lang w:val="uk-UA"/>
        </w:rPr>
        <w:t>.</w:t>
      </w:r>
    </w:p>
    <w:p w14:paraId="6AF4F39E" w14:textId="77777777" w:rsidR="00E35D84" w:rsidRPr="00A42D9E" w:rsidRDefault="00E35D84" w:rsidP="00A13E11">
      <w:pPr>
        <w:spacing w:before="100" w:after="100" w:line="240" w:lineRule="auto"/>
        <w:ind w:left="1515" w:right="75"/>
        <w:jc w:val="both"/>
        <w:rPr>
          <w:rFonts w:ascii="Book Antiqua" w:hAnsi="Book Antiqua"/>
          <w:highlight w:val="yellow"/>
        </w:rPr>
      </w:pPr>
    </w:p>
    <w:p w14:paraId="5232EC5C" w14:textId="66EA0935" w:rsidR="00E35D84" w:rsidRPr="00A42D9E" w:rsidRDefault="00A42D9E" w:rsidP="00A13E11">
      <w:pPr>
        <w:ind w:right="75"/>
        <w:jc w:val="both"/>
        <w:rPr>
          <w:rFonts w:ascii="Book Antiqua" w:hAnsi="Book Antiqua"/>
          <w:b/>
        </w:rPr>
      </w:pPr>
      <w:r w:rsidRPr="00A42D9E">
        <w:rPr>
          <w:rFonts w:ascii="Book Antiqua" w:hAnsi="Book Antiqua"/>
          <w:b/>
          <w:lang w:val="uk-UA"/>
        </w:rPr>
        <w:t xml:space="preserve">Подача заявок </w:t>
      </w:r>
      <w:r w:rsidR="00D537F1" w:rsidRPr="00A42D9E">
        <w:rPr>
          <w:rFonts w:ascii="Book Antiqua" w:hAnsi="Book Antiqua"/>
          <w:b/>
        </w:rPr>
        <w:t xml:space="preserve"> </w:t>
      </w:r>
    </w:p>
    <w:p w14:paraId="496CE61B" w14:textId="77777777" w:rsidR="00A42D9E" w:rsidRPr="00A42D9E" w:rsidRDefault="00A42D9E" w:rsidP="00A13E11">
      <w:pPr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Заявники надсилають пропозиції національною мовою в офіс відповідної країни регіону:</w:t>
      </w:r>
    </w:p>
    <w:p w14:paraId="6B8F7115" w14:textId="38379699" w:rsidR="00A42D9E" w:rsidRPr="00A42D9E" w:rsidRDefault="00A42D9E" w:rsidP="00A13E11">
      <w:pPr>
        <w:spacing w:after="0" w:line="240" w:lineRule="auto"/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Польща: Фундація Брама Карпат</w:t>
      </w:r>
    </w:p>
    <w:p w14:paraId="269458B1" w14:textId="05B50176" w:rsidR="00A42D9E" w:rsidRPr="00A42D9E" w:rsidRDefault="00A42D9E" w:rsidP="00A13E11">
      <w:pPr>
        <w:spacing w:after="0" w:line="240" w:lineRule="auto"/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 xml:space="preserve">Словаччина:  </w:t>
      </w:r>
      <w:r w:rsidRPr="00A42D9E">
        <w:rPr>
          <w:rFonts w:ascii="Book Antiqua" w:hAnsi="Book Antiqua"/>
        </w:rPr>
        <w:t>ETP</w:t>
      </w:r>
      <w:r w:rsidRPr="00A42D9E">
        <w:rPr>
          <w:rFonts w:ascii="Book Antiqua" w:hAnsi="Book Antiqua"/>
          <w:lang w:val="uk-UA"/>
        </w:rPr>
        <w:t xml:space="preserve"> Словаччина,</w:t>
      </w:r>
    </w:p>
    <w:p w14:paraId="6D7721DB" w14:textId="5E7465C4" w:rsidR="00A42D9E" w:rsidRPr="00A42D9E" w:rsidRDefault="00A13E11" w:rsidP="00A13E11">
      <w:pPr>
        <w:spacing w:after="0" w:line="240" w:lineRule="auto"/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>Угорщина</w:t>
      </w:r>
      <w:r w:rsidR="00A42D9E" w:rsidRPr="00A42D9E">
        <w:rPr>
          <w:rFonts w:ascii="Book Antiqua" w:hAnsi="Book Antiqua"/>
          <w:lang w:val="uk-UA"/>
        </w:rPr>
        <w:t xml:space="preserve">:  Карпатський фонд – Угорщина </w:t>
      </w:r>
    </w:p>
    <w:p w14:paraId="06A257EC" w14:textId="68509890" w:rsidR="00E35D84" w:rsidRPr="00A42D9E" w:rsidRDefault="00A42D9E" w:rsidP="00A13E11">
      <w:pPr>
        <w:spacing w:after="0" w:line="240" w:lineRule="auto"/>
        <w:jc w:val="both"/>
        <w:rPr>
          <w:rFonts w:ascii="Book Antiqua" w:hAnsi="Book Antiqua"/>
          <w:lang w:val="uk-UA"/>
        </w:rPr>
      </w:pPr>
      <w:r w:rsidRPr="00A42D9E">
        <w:rPr>
          <w:rFonts w:ascii="Book Antiqua" w:hAnsi="Book Antiqua"/>
          <w:lang w:val="uk-UA"/>
        </w:rPr>
        <w:t xml:space="preserve">Україна: Карпатський  Фонд  - Україна  </w:t>
      </w:r>
    </w:p>
    <w:p w14:paraId="16AE4632" w14:textId="77777777" w:rsidR="00E35D84" w:rsidRPr="00A42D9E" w:rsidRDefault="00E35D84" w:rsidP="00A13E11">
      <w:pPr>
        <w:spacing w:after="0" w:line="240" w:lineRule="auto"/>
        <w:ind w:left="75" w:right="75"/>
        <w:jc w:val="both"/>
        <w:rPr>
          <w:rFonts w:ascii="Book Antiqua" w:hAnsi="Book Antiqua"/>
          <w:lang w:val="uk-UA"/>
        </w:rPr>
      </w:pPr>
    </w:p>
    <w:p w14:paraId="01C2553E" w14:textId="58C1E5E0" w:rsidR="00F32E37" w:rsidRPr="00A13E11" w:rsidRDefault="00A13E11" w:rsidP="00A13E11">
      <w:pPr>
        <w:jc w:val="both"/>
        <w:rPr>
          <w:rFonts w:ascii="Book Antiqua" w:hAnsi="Book Antiqua"/>
          <w:b/>
          <w:color w:val="FF0000"/>
          <w:lang w:val="uk-UA"/>
        </w:rPr>
      </w:pPr>
      <w:r>
        <w:rPr>
          <w:rFonts w:ascii="Book Antiqua" w:hAnsi="Book Antiqua"/>
          <w:b/>
          <w:lang w:val="uk-UA"/>
        </w:rPr>
        <w:t>Крайній термін подачі заявки</w:t>
      </w:r>
      <w:r w:rsidR="00AF7085" w:rsidRPr="00A42D9E">
        <w:rPr>
          <w:rFonts w:ascii="Book Antiqua" w:hAnsi="Book Antiqua"/>
          <w:b/>
          <w:lang w:val="uk-UA"/>
        </w:rPr>
        <w:t xml:space="preserve">:  </w:t>
      </w:r>
      <w:r w:rsidR="00CB55C0" w:rsidRPr="00A13E11">
        <w:rPr>
          <w:rFonts w:ascii="Book Antiqua" w:hAnsi="Book Antiqua"/>
          <w:b/>
          <w:color w:val="FF0000"/>
          <w:lang w:val="uk-UA"/>
        </w:rPr>
        <w:t>1</w:t>
      </w:r>
      <w:r w:rsidR="009769D1">
        <w:rPr>
          <w:rFonts w:ascii="Book Antiqua" w:hAnsi="Book Antiqua"/>
          <w:b/>
          <w:color w:val="FF0000"/>
          <w:lang w:val="uk-UA"/>
        </w:rPr>
        <w:t>5</w:t>
      </w:r>
      <w:r w:rsidR="00CB55C0" w:rsidRPr="00A13E11">
        <w:rPr>
          <w:rFonts w:ascii="Book Antiqua" w:hAnsi="Book Antiqua"/>
          <w:b/>
          <w:color w:val="FF0000"/>
          <w:lang w:val="uk-UA"/>
        </w:rPr>
        <w:t xml:space="preserve"> </w:t>
      </w:r>
      <w:r w:rsidR="009769D1">
        <w:rPr>
          <w:rFonts w:ascii="Book Antiqua" w:hAnsi="Book Antiqua"/>
          <w:b/>
          <w:color w:val="FF0000"/>
          <w:lang w:val="uk-UA"/>
        </w:rPr>
        <w:t>грудня</w:t>
      </w:r>
      <w:r w:rsidR="00CB55C0" w:rsidRPr="00A13E11">
        <w:rPr>
          <w:rFonts w:ascii="Book Antiqua" w:hAnsi="Book Antiqua"/>
          <w:b/>
          <w:color w:val="FF0000"/>
          <w:lang w:val="uk-UA"/>
        </w:rPr>
        <w:t xml:space="preserve"> 202</w:t>
      </w:r>
      <w:r w:rsidR="009769D1">
        <w:rPr>
          <w:rFonts w:ascii="Book Antiqua" w:hAnsi="Book Antiqua"/>
          <w:b/>
          <w:color w:val="FF0000"/>
          <w:lang w:val="uk-UA"/>
        </w:rPr>
        <w:t>3 року</w:t>
      </w:r>
      <w:r w:rsidR="00CB55C0" w:rsidRPr="00A13E11">
        <w:rPr>
          <w:rFonts w:ascii="Book Antiqua" w:hAnsi="Book Antiqua"/>
          <w:b/>
          <w:color w:val="FF0000"/>
          <w:lang w:val="uk-UA"/>
        </w:rPr>
        <w:t xml:space="preserve">. </w:t>
      </w:r>
    </w:p>
    <w:p w14:paraId="2785973D" w14:textId="5C71F2CD" w:rsidR="00E35D84" w:rsidRDefault="00A42D9E" w:rsidP="00A13E11">
      <w:pPr>
        <w:jc w:val="both"/>
        <w:rPr>
          <w:rFonts w:ascii="Book Antiqua" w:hAnsi="Book Antiqua"/>
          <w:b/>
        </w:rPr>
      </w:pPr>
      <w:r w:rsidRPr="00A42D9E">
        <w:rPr>
          <w:rFonts w:ascii="Book Antiqua" w:hAnsi="Book Antiqua"/>
          <w:b/>
          <w:lang w:val="uk-UA"/>
        </w:rPr>
        <w:t>Можливі зміни в датах</w:t>
      </w:r>
      <w:r w:rsidR="00982D99" w:rsidRPr="00A42D9E">
        <w:rPr>
          <w:rFonts w:ascii="Book Antiqua" w:hAnsi="Book Antiqua"/>
          <w:b/>
        </w:rPr>
        <w:t xml:space="preserve">. </w:t>
      </w:r>
    </w:p>
    <w:p w14:paraId="1A7C84C8" w14:textId="35FEAC1F" w:rsidR="00AD6B9C" w:rsidRPr="00A42D9E" w:rsidRDefault="00AD6B9C" w:rsidP="00AD6B9C">
      <w:pPr>
        <w:jc w:val="center"/>
        <w:rPr>
          <w:rFonts w:ascii="Book Antiqua" w:hAnsi="Book Antiqua"/>
          <w:b/>
        </w:rPr>
      </w:pPr>
      <w:r>
        <w:rPr>
          <w:noProof/>
          <w:lang w:val="ru-RU" w:eastAsia="ru-RU"/>
        </w:rPr>
        <w:lastRenderedPageBreak/>
        <w:drawing>
          <wp:inline distT="114300" distB="114300" distL="114300" distR="114300" wp14:anchorId="061DF556" wp14:editId="46599013">
            <wp:extent cx="3294855" cy="138804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94855" cy="13880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D6B9C" w:rsidRPr="00A42D9E" w:rsidSect="00A42D9E">
      <w:headerReference w:type="default" r:id="rId12"/>
      <w:pgSz w:w="11906" w:h="16838"/>
      <w:pgMar w:top="568" w:right="680" w:bottom="1474" w:left="851" w:header="680" w:footer="6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A83625" w14:textId="77777777" w:rsidR="00C938D3" w:rsidRDefault="00C938D3" w:rsidP="00E35D84">
      <w:pPr>
        <w:spacing w:after="0" w:line="240" w:lineRule="auto"/>
      </w:pPr>
      <w:r>
        <w:separator/>
      </w:r>
    </w:p>
  </w:endnote>
  <w:endnote w:type="continuationSeparator" w:id="0">
    <w:p w14:paraId="5A67A45A" w14:textId="77777777" w:rsidR="00C938D3" w:rsidRDefault="00C938D3" w:rsidP="00E35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﷽﷽﷽﷽﷽﷽﷽﷽ࣀŁ怀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59C93" w14:textId="77777777" w:rsidR="00C938D3" w:rsidRDefault="00C938D3" w:rsidP="00E35D84">
      <w:pPr>
        <w:spacing w:after="0" w:line="240" w:lineRule="auto"/>
      </w:pPr>
      <w:r>
        <w:separator/>
      </w:r>
    </w:p>
  </w:footnote>
  <w:footnote w:type="continuationSeparator" w:id="0">
    <w:p w14:paraId="680ACE69" w14:textId="77777777" w:rsidR="00C938D3" w:rsidRDefault="00C938D3" w:rsidP="00E35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76E27" w14:textId="397E0A95" w:rsidR="00E35D84" w:rsidRPr="000D5956" w:rsidRDefault="000D5956" w:rsidP="000D59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b/>
        <w:bCs/>
        <w:noProof/>
        <w:lang w:val="ru-RU" w:eastAsia="ru-RU"/>
      </w:rPr>
      <w:drawing>
        <wp:anchor distT="0" distB="0" distL="114300" distR="114300" simplePos="0" relativeHeight="251660288" behindDoc="0" locked="0" layoutInCell="1" allowOverlap="1" wp14:anchorId="387AAE6E" wp14:editId="584F7FA2">
          <wp:simplePos x="0" y="0"/>
          <wp:positionH relativeFrom="column">
            <wp:posOffset>3613785</wp:posOffset>
          </wp:positionH>
          <wp:positionV relativeFrom="paragraph">
            <wp:posOffset>-69215</wp:posOffset>
          </wp:positionV>
          <wp:extent cx="1540510" cy="577850"/>
          <wp:effectExtent l="0" t="0" r="2540" b="0"/>
          <wp:wrapSquare wrapText="bothSides"/>
          <wp:docPr id="9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51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0F05D810" wp14:editId="3368D8BC">
          <wp:simplePos x="0" y="0"/>
          <wp:positionH relativeFrom="column">
            <wp:posOffset>2569845</wp:posOffset>
          </wp:positionH>
          <wp:positionV relativeFrom="paragraph">
            <wp:posOffset>-385445</wp:posOffset>
          </wp:positionV>
          <wp:extent cx="1000125" cy="1000125"/>
          <wp:effectExtent l="0" t="0" r="9525" b="9525"/>
          <wp:wrapThrough wrapText="bothSides">
            <wp:wrapPolygon edited="0">
              <wp:start x="0" y="0"/>
              <wp:lineTo x="0" y="21394"/>
              <wp:lineTo x="21394" y="21394"/>
              <wp:lineTo x="21394" y="0"/>
              <wp:lineTo x="0" y="0"/>
            </wp:wrapPolygon>
          </wp:wrapThrough>
          <wp:docPr id="10" name="Рисунок 10" descr="C:\Users\user\AppData\Local\Microsoft\Windows\INetCache\Content.Word\KPNO E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Microsoft\Windows\INetCache\Content.Word\KPNO Eng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58240" behindDoc="1" locked="0" layoutInCell="1" allowOverlap="1" wp14:anchorId="3EB6E919" wp14:editId="4B0F3566">
          <wp:simplePos x="0" y="0"/>
          <wp:positionH relativeFrom="column">
            <wp:posOffset>976630</wp:posOffset>
          </wp:positionH>
          <wp:positionV relativeFrom="paragraph">
            <wp:posOffset>103505</wp:posOffset>
          </wp:positionV>
          <wp:extent cx="1560195" cy="254000"/>
          <wp:effectExtent l="0" t="0" r="1905" b="0"/>
          <wp:wrapThrough wrapText="bothSides">
            <wp:wrapPolygon edited="0">
              <wp:start x="0" y="0"/>
              <wp:lineTo x="0" y="19440"/>
              <wp:lineTo x="21363" y="19440"/>
              <wp:lineTo x="21363" y="0"/>
              <wp:lineTo x="0" y="0"/>
            </wp:wrapPolygon>
          </wp:wrapThrough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195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  <w:lang w:eastAsia="uk-UA"/>
      </w:rPr>
      <w:t xml:space="preserve"> </w:t>
    </w:r>
  </w:p>
  <w:p w14:paraId="15C98385" w14:textId="04F934A5" w:rsidR="00E35D84" w:rsidRDefault="00E35D84" w:rsidP="000D59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7F14595" w14:textId="77777777" w:rsidR="000D5956" w:rsidRDefault="000D5956" w:rsidP="000D59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693528AD" w14:textId="77777777" w:rsidR="000D5956" w:rsidRDefault="000D5956" w:rsidP="000D59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80893"/>
    <w:multiLevelType w:val="multilevel"/>
    <w:tmpl w:val="44AE5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14AA66D4"/>
    <w:multiLevelType w:val="multilevel"/>
    <w:tmpl w:val="65B8CA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7F719E4"/>
    <w:multiLevelType w:val="multilevel"/>
    <w:tmpl w:val="E21E38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8007848"/>
    <w:multiLevelType w:val="hybridMultilevel"/>
    <w:tmpl w:val="4E92AC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05283"/>
    <w:multiLevelType w:val="multilevel"/>
    <w:tmpl w:val="7B6AF75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0992B3D"/>
    <w:multiLevelType w:val="multilevel"/>
    <w:tmpl w:val="DA9E913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1MzGyMDY0NTSyNDBQ0lEKTi0uzszPAykwrQUAUXG4pywAAAA="/>
  </w:docVars>
  <w:rsids>
    <w:rsidRoot w:val="00E35D84"/>
    <w:rsid w:val="0004496C"/>
    <w:rsid w:val="000D5956"/>
    <w:rsid w:val="000F31AD"/>
    <w:rsid w:val="00102B44"/>
    <w:rsid w:val="00110D5E"/>
    <w:rsid w:val="001373DF"/>
    <w:rsid w:val="00181ED0"/>
    <w:rsid w:val="001A11FA"/>
    <w:rsid w:val="00206746"/>
    <w:rsid w:val="002163F8"/>
    <w:rsid w:val="00294FCD"/>
    <w:rsid w:val="002A7F01"/>
    <w:rsid w:val="002B56C9"/>
    <w:rsid w:val="0035321C"/>
    <w:rsid w:val="00377252"/>
    <w:rsid w:val="00387983"/>
    <w:rsid w:val="00394CDD"/>
    <w:rsid w:val="003B0081"/>
    <w:rsid w:val="003E774B"/>
    <w:rsid w:val="004065C6"/>
    <w:rsid w:val="004346C7"/>
    <w:rsid w:val="00474CF3"/>
    <w:rsid w:val="0047735D"/>
    <w:rsid w:val="0049337D"/>
    <w:rsid w:val="004C6E3F"/>
    <w:rsid w:val="005312E2"/>
    <w:rsid w:val="0057696D"/>
    <w:rsid w:val="00586DDE"/>
    <w:rsid w:val="005B2820"/>
    <w:rsid w:val="005C104B"/>
    <w:rsid w:val="005C1C72"/>
    <w:rsid w:val="005F0C9D"/>
    <w:rsid w:val="005F2D27"/>
    <w:rsid w:val="006337F8"/>
    <w:rsid w:val="006467D7"/>
    <w:rsid w:val="00647203"/>
    <w:rsid w:val="00672B3B"/>
    <w:rsid w:val="006B0122"/>
    <w:rsid w:val="006D1824"/>
    <w:rsid w:val="006F1ADF"/>
    <w:rsid w:val="0070063E"/>
    <w:rsid w:val="007540F1"/>
    <w:rsid w:val="00873374"/>
    <w:rsid w:val="008C226C"/>
    <w:rsid w:val="0094387C"/>
    <w:rsid w:val="00971C6D"/>
    <w:rsid w:val="009769D1"/>
    <w:rsid w:val="00982D99"/>
    <w:rsid w:val="009B4966"/>
    <w:rsid w:val="00A13E11"/>
    <w:rsid w:val="00A150A4"/>
    <w:rsid w:val="00A26F2C"/>
    <w:rsid w:val="00A42736"/>
    <w:rsid w:val="00A42D9E"/>
    <w:rsid w:val="00A67F48"/>
    <w:rsid w:val="00A97AEF"/>
    <w:rsid w:val="00AC29F2"/>
    <w:rsid w:val="00AD1576"/>
    <w:rsid w:val="00AD6B9C"/>
    <w:rsid w:val="00AF7085"/>
    <w:rsid w:val="00B03608"/>
    <w:rsid w:val="00B042BD"/>
    <w:rsid w:val="00B57927"/>
    <w:rsid w:val="00B742D7"/>
    <w:rsid w:val="00B75C81"/>
    <w:rsid w:val="00BA1390"/>
    <w:rsid w:val="00BC53F3"/>
    <w:rsid w:val="00BD2F35"/>
    <w:rsid w:val="00C009BB"/>
    <w:rsid w:val="00C218D0"/>
    <w:rsid w:val="00C938D3"/>
    <w:rsid w:val="00C93B1F"/>
    <w:rsid w:val="00CB4D19"/>
    <w:rsid w:val="00CB55C0"/>
    <w:rsid w:val="00D537F1"/>
    <w:rsid w:val="00DA7F9F"/>
    <w:rsid w:val="00DB07BA"/>
    <w:rsid w:val="00DF603F"/>
    <w:rsid w:val="00DF7DF9"/>
    <w:rsid w:val="00E265E1"/>
    <w:rsid w:val="00E35D84"/>
    <w:rsid w:val="00E40484"/>
    <w:rsid w:val="00E53510"/>
    <w:rsid w:val="00E66EA4"/>
    <w:rsid w:val="00E73DF4"/>
    <w:rsid w:val="00F10E2B"/>
    <w:rsid w:val="00F32E37"/>
    <w:rsid w:val="00F36049"/>
    <w:rsid w:val="00F76A8C"/>
    <w:rsid w:val="00FA394A"/>
    <w:rsid w:val="00FB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58F84"/>
  <w15:docId w15:val="{A86FF3F4-3BB7-4B0E-BE20-5792DD5F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84"/>
  </w:style>
  <w:style w:type="paragraph" w:styleId="1">
    <w:name w:val="heading 1"/>
    <w:basedOn w:val="a"/>
    <w:next w:val="a"/>
    <w:link w:val="10"/>
    <w:qFormat/>
    <w:rsid w:val="00DC45AC"/>
    <w:pPr>
      <w:keepNext/>
      <w:spacing w:after="0" w:line="240" w:lineRule="auto"/>
      <w:ind w:left="75" w:right="75"/>
      <w:outlineLvl w:val="0"/>
    </w:pPr>
    <w:rPr>
      <w:rFonts w:ascii="Verdana" w:eastAsia="Times New Roman" w:hAnsi="Verdana" w:cs="Times New Roman"/>
      <w:b/>
      <w:bCs/>
      <w:noProof/>
      <w:lang w:val="uk-UA" w:eastAsia="ru-RU"/>
    </w:rPr>
  </w:style>
  <w:style w:type="paragraph" w:styleId="2">
    <w:name w:val="heading 2"/>
    <w:basedOn w:val="Norml1"/>
    <w:next w:val="Norml1"/>
    <w:rsid w:val="00E35D8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l1"/>
    <w:next w:val="Norml1"/>
    <w:rsid w:val="00E35D8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l1"/>
    <w:next w:val="Norml1"/>
    <w:rsid w:val="00E35D8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l1"/>
    <w:next w:val="Norml1"/>
    <w:rsid w:val="00E35D84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l1"/>
    <w:next w:val="Norml1"/>
    <w:rsid w:val="00E35D8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l1">
    <w:name w:val="Normál1"/>
    <w:rsid w:val="00E35D84"/>
  </w:style>
  <w:style w:type="table" w:customStyle="1" w:styleId="TableNormal">
    <w:name w:val="Table Normal"/>
    <w:rsid w:val="00E35D8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l1"/>
    <w:next w:val="Norml1"/>
    <w:rsid w:val="00E35D8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a5"/>
    <w:uiPriority w:val="99"/>
    <w:unhideWhenUsed/>
    <w:rsid w:val="0037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7570B"/>
  </w:style>
  <w:style w:type="paragraph" w:styleId="a6">
    <w:name w:val="footer"/>
    <w:basedOn w:val="a"/>
    <w:link w:val="a7"/>
    <w:uiPriority w:val="99"/>
    <w:unhideWhenUsed/>
    <w:rsid w:val="003757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7570B"/>
  </w:style>
  <w:style w:type="paragraph" w:styleId="a8">
    <w:name w:val="Balloon Text"/>
    <w:basedOn w:val="a"/>
    <w:link w:val="a9"/>
    <w:uiPriority w:val="99"/>
    <w:semiHidden/>
    <w:unhideWhenUsed/>
    <w:rsid w:val="00375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7570B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F87C8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CE554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A20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note text"/>
    <w:basedOn w:val="a"/>
    <w:link w:val="ae"/>
    <w:uiPriority w:val="99"/>
    <w:unhideWhenUsed/>
    <w:rsid w:val="00251488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251488"/>
    <w:rPr>
      <w:rFonts w:eastAsiaTheme="minorEastAsia"/>
      <w:sz w:val="20"/>
      <w:szCs w:val="20"/>
      <w:lang w:eastAsia="hu-HU"/>
    </w:rPr>
  </w:style>
  <w:style w:type="character" w:customStyle="1" w:styleId="10">
    <w:name w:val="Заголовок 1 Знак"/>
    <w:basedOn w:val="a0"/>
    <w:link w:val="1"/>
    <w:rsid w:val="00DC45AC"/>
    <w:rPr>
      <w:rFonts w:ascii="Verdana" w:eastAsia="Times New Roman" w:hAnsi="Verdana" w:cs="Times New Roman"/>
      <w:b/>
      <w:bCs/>
      <w:noProof/>
      <w:lang w:val="uk-UA" w:eastAsia="ru-RU"/>
    </w:rPr>
  </w:style>
  <w:style w:type="paragraph" w:styleId="af">
    <w:name w:val="Subtitle"/>
    <w:basedOn w:val="Norml1"/>
    <w:next w:val="Norml1"/>
    <w:rsid w:val="00E35D8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0">
    <w:name w:val="FollowedHyperlink"/>
    <w:basedOn w:val="a0"/>
    <w:uiPriority w:val="99"/>
    <w:semiHidden/>
    <w:unhideWhenUsed/>
    <w:rsid w:val="005312E2"/>
    <w:rPr>
      <w:color w:val="800080" w:themeColor="followedHyperlink"/>
      <w:u w:val="single"/>
    </w:rPr>
  </w:style>
  <w:style w:type="character" w:customStyle="1" w:styleId="mw-page-title-main">
    <w:name w:val="mw-page-title-main"/>
    <w:basedOn w:val="a0"/>
    <w:rsid w:val="00633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Borsod-Aba%C3%BAj-Zempl%C3%A9n_Coun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en.wikipedia.org/wiki/Heves_Count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Hajd%C3%BA-Bihar_Count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0RP6bwF7UtdxTOtahQLipTwy7Q==">AMUW2mUknQXUBATqC+BCZ0Uj+cZHGXMc1Xtm5LaCItFDCWZjDZqODuCKFF8fxuUoDMYPu7bXLqbj8ORIHtn5PjRUURfhIiC5LG5MDRc0PS2lOknhxiWyuu1W5V1rOIUsRM0VltJei9ZM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714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Bogi</dc:creator>
  <cp:lastModifiedBy>ruslan</cp:lastModifiedBy>
  <cp:revision>6</cp:revision>
  <dcterms:created xsi:type="dcterms:W3CDTF">2023-11-03T08:08:00Z</dcterms:created>
  <dcterms:modified xsi:type="dcterms:W3CDTF">2023-11-17T10:31:00Z</dcterms:modified>
</cp:coreProperties>
</file>